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4A0" w:firstRow="1" w:lastRow="0" w:firstColumn="1" w:lastColumn="0" w:noHBand="0" w:noVBand="1"/>
      </w:tblPr>
      <w:tblGrid>
        <w:gridCol w:w="1868"/>
        <w:gridCol w:w="7913"/>
      </w:tblGrid>
      <w:tr w:rsidR="008700B8" w:rsidRPr="008141A4" w14:paraId="57683534" w14:textId="77777777" w:rsidTr="009B7EE5">
        <w:trPr>
          <w:cantSplit/>
          <w:trHeight w:val="142"/>
        </w:trPr>
        <w:tc>
          <w:tcPr>
            <w:tcW w:w="1868" w:type="dxa"/>
            <w:vMerge w:val="restart"/>
            <w:hideMark/>
          </w:tcPr>
          <w:p w14:paraId="22291457" w14:textId="77777777" w:rsidR="008700B8" w:rsidRPr="008141A4" w:rsidRDefault="008141A4" w:rsidP="008700B8">
            <w:pPr>
              <w:rPr>
                <w:sz w:val="24"/>
                <w:szCs w:val="24"/>
              </w:rPr>
            </w:pPr>
            <w:r w:rsidRPr="008141A4">
              <w:rPr>
                <w:sz w:val="24"/>
                <w:szCs w:val="24"/>
              </w:rPr>
              <w:drawing>
                <wp:inline distT="0" distB="0" distL="0" distR="0" wp14:anchorId="13B69E4D" wp14:editId="5FE3ADC9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3" w:type="dxa"/>
            <w:hideMark/>
          </w:tcPr>
          <w:p w14:paraId="1CFE008F" w14:textId="77777777" w:rsidR="008700B8" w:rsidRPr="008141A4" w:rsidRDefault="008700B8" w:rsidP="000347F9">
            <w:pPr>
              <w:jc w:val="right"/>
            </w:pPr>
            <w:r w:rsidRPr="008141A4">
              <w:t>Sayfa 1/</w:t>
            </w:r>
            <w:r w:rsidR="000347F9">
              <w:t>3</w:t>
            </w:r>
          </w:p>
        </w:tc>
      </w:tr>
      <w:tr w:rsidR="008700B8" w:rsidRPr="008141A4" w14:paraId="53C88D1A" w14:textId="77777777" w:rsidTr="009B7EE5">
        <w:trPr>
          <w:cantSplit/>
          <w:trHeight w:val="479"/>
        </w:trPr>
        <w:tc>
          <w:tcPr>
            <w:tcW w:w="0" w:type="auto"/>
            <w:vMerge/>
            <w:vAlign w:val="center"/>
            <w:hideMark/>
          </w:tcPr>
          <w:p w14:paraId="53CE0220" w14:textId="77777777" w:rsidR="008700B8" w:rsidRPr="008141A4" w:rsidRDefault="008700B8" w:rsidP="00870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913" w:type="dxa"/>
            <w:hideMark/>
          </w:tcPr>
          <w:p w14:paraId="44574B98" w14:textId="77777777" w:rsidR="006C65CC" w:rsidRPr="0082615C" w:rsidRDefault="006C65CC" w:rsidP="00CA2914">
            <w:pPr>
              <w:pStyle w:val="Balk1"/>
              <w:rPr>
                <w:b w:val="0"/>
                <w:sz w:val="24"/>
              </w:rPr>
            </w:pPr>
            <w:bookmarkStart w:id="0" w:name="_Toc56407686"/>
            <w:r w:rsidRPr="0082615C">
              <w:rPr>
                <w:sz w:val="24"/>
              </w:rPr>
              <w:t>T</w:t>
            </w:r>
            <w:bookmarkEnd w:id="0"/>
            <w:r w:rsidRPr="0082615C">
              <w:rPr>
                <w:sz w:val="24"/>
              </w:rPr>
              <w:t>ADİL TASARISI</w:t>
            </w:r>
          </w:p>
          <w:p w14:paraId="74DCC042" w14:textId="1E987F95" w:rsidR="008E2B73" w:rsidRPr="006C65CC" w:rsidRDefault="006C65CC" w:rsidP="00EE1104">
            <w:pPr>
              <w:rPr>
                <w:i/>
              </w:rPr>
            </w:pPr>
            <w:r w:rsidRPr="0082615C">
              <w:rPr>
                <w:i/>
              </w:rPr>
              <w:t>DRAFT AMENDMENT</w:t>
            </w:r>
            <w:r w:rsidR="008E2B73" w:rsidRPr="00DF3849">
              <w:t xml:space="preserve"> </w:t>
            </w:r>
          </w:p>
        </w:tc>
      </w:tr>
      <w:tr w:rsidR="008700B8" w:rsidRPr="008141A4" w14:paraId="29BC4BF0" w14:textId="77777777" w:rsidTr="009B7EE5">
        <w:trPr>
          <w:cantSplit/>
          <w:trHeight w:val="242"/>
        </w:trPr>
        <w:tc>
          <w:tcPr>
            <w:tcW w:w="0" w:type="auto"/>
            <w:vMerge/>
            <w:vAlign w:val="center"/>
            <w:hideMark/>
          </w:tcPr>
          <w:p w14:paraId="4FD9F24A" w14:textId="77777777" w:rsidR="008700B8" w:rsidRPr="008141A4" w:rsidRDefault="008700B8" w:rsidP="00870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913" w:type="dxa"/>
          </w:tcPr>
          <w:p w14:paraId="7730E489" w14:textId="77777777" w:rsidR="008700B8" w:rsidRPr="008141A4" w:rsidRDefault="008700B8" w:rsidP="008700B8">
            <w:pPr>
              <w:rPr>
                <w:sz w:val="24"/>
                <w:szCs w:val="24"/>
              </w:rPr>
            </w:pPr>
          </w:p>
        </w:tc>
      </w:tr>
    </w:tbl>
    <w:p w14:paraId="37BA0CE1" w14:textId="77777777" w:rsidR="00E909C6" w:rsidRPr="008141A4" w:rsidRDefault="00E909C6" w:rsidP="007130AF">
      <w:pPr>
        <w:rPr>
          <w:sz w:val="24"/>
          <w:szCs w:val="24"/>
        </w:rPr>
      </w:pPr>
    </w:p>
    <w:tbl>
      <w:tblPr>
        <w:tblW w:w="3739" w:type="dxa"/>
        <w:tblInd w:w="6008" w:type="dxa"/>
        <w:tblLayout w:type="fixed"/>
        <w:tblLook w:val="0000" w:firstRow="0" w:lastRow="0" w:firstColumn="0" w:lastColumn="0" w:noHBand="0" w:noVBand="0"/>
      </w:tblPr>
      <w:tblGrid>
        <w:gridCol w:w="3739"/>
      </w:tblGrid>
      <w:tr w:rsidR="007130AF" w:rsidRPr="008141A4" w14:paraId="756BEDF6" w14:textId="77777777">
        <w:trPr>
          <w:cantSplit/>
          <w:trHeight w:val="281"/>
        </w:trPr>
        <w:tc>
          <w:tcPr>
            <w:tcW w:w="3739" w:type="dxa"/>
          </w:tcPr>
          <w:p w14:paraId="778CF3A5" w14:textId="77777777" w:rsidR="007130AF" w:rsidRPr="008141A4" w:rsidRDefault="000A6869">
            <w:pPr>
              <w:pStyle w:val="Balk5"/>
              <w:spacing w:before="0" w:after="0"/>
              <w:jc w:val="left"/>
              <w:rPr>
                <w:rFonts w:cs="Arial"/>
                <w:i w:val="0"/>
                <w:sz w:val="32"/>
                <w:szCs w:val="32"/>
              </w:rPr>
            </w:pPr>
            <w:r w:rsidRPr="008141A4">
              <w:rPr>
                <w:rFonts w:cs="Arial"/>
                <w:i w:val="0"/>
                <w:sz w:val="32"/>
                <w:szCs w:val="32"/>
              </w:rPr>
              <w:t>T</w:t>
            </w:r>
            <w:r w:rsidR="003613F2" w:rsidRPr="008141A4">
              <w:rPr>
                <w:rFonts w:cs="Arial"/>
                <w:i w:val="0"/>
                <w:sz w:val="32"/>
                <w:szCs w:val="32"/>
              </w:rPr>
              <w:t>S</w:t>
            </w:r>
            <w:r w:rsidR="00EA7285" w:rsidRPr="008141A4">
              <w:rPr>
                <w:rFonts w:cs="Arial"/>
                <w:i w:val="0"/>
                <w:sz w:val="32"/>
                <w:szCs w:val="32"/>
              </w:rPr>
              <w:t xml:space="preserve"> </w:t>
            </w:r>
            <w:r w:rsidR="00A371F9">
              <w:rPr>
                <w:rFonts w:cs="Arial"/>
                <w:i w:val="0"/>
                <w:sz w:val="32"/>
                <w:szCs w:val="32"/>
              </w:rPr>
              <w:t>12</w:t>
            </w:r>
            <w:r w:rsidR="001E5A57">
              <w:rPr>
                <w:rFonts w:cs="Arial"/>
                <w:i w:val="0"/>
                <w:sz w:val="32"/>
                <w:szCs w:val="32"/>
              </w:rPr>
              <w:t>53</w:t>
            </w:r>
            <w:r w:rsidR="00600535">
              <w:rPr>
                <w:rFonts w:cs="Arial"/>
                <w:i w:val="0"/>
                <w:sz w:val="32"/>
                <w:szCs w:val="32"/>
              </w:rPr>
              <w:t>6</w:t>
            </w:r>
            <w:r w:rsidR="0082199A" w:rsidRPr="008141A4">
              <w:rPr>
                <w:rFonts w:cs="Arial"/>
                <w:i w:val="0"/>
                <w:sz w:val="32"/>
                <w:szCs w:val="32"/>
              </w:rPr>
              <w:t xml:space="preserve">: </w:t>
            </w:r>
            <w:r w:rsidR="00A371F9" w:rsidRPr="008141A4">
              <w:rPr>
                <w:rFonts w:cs="Arial"/>
                <w:i w:val="0"/>
                <w:sz w:val="32"/>
                <w:szCs w:val="32"/>
              </w:rPr>
              <w:t>20</w:t>
            </w:r>
            <w:r w:rsidR="00600535">
              <w:rPr>
                <w:rFonts w:cs="Arial"/>
                <w:i w:val="0"/>
                <w:sz w:val="32"/>
                <w:szCs w:val="32"/>
              </w:rPr>
              <w:t>14</w:t>
            </w:r>
          </w:p>
        </w:tc>
      </w:tr>
      <w:tr w:rsidR="007130AF" w:rsidRPr="008141A4" w14:paraId="11ADBFDD" w14:textId="77777777">
        <w:trPr>
          <w:cantSplit/>
          <w:trHeight w:val="281"/>
        </w:trPr>
        <w:tc>
          <w:tcPr>
            <w:tcW w:w="3739" w:type="dxa"/>
          </w:tcPr>
          <w:p w14:paraId="4894DB4C" w14:textId="0046CB20" w:rsidR="007130AF" w:rsidRPr="008141A4" w:rsidRDefault="006057B4">
            <w:pPr>
              <w:pStyle w:val="Balk4"/>
              <w:spacing w:before="0" w:after="0"/>
              <w:jc w:val="left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iCs/>
                <w:sz w:val="32"/>
                <w:szCs w:val="32"/>
              </w:rPr>
              <w:t>tst T</w:t>
            </w:r>
            <w:r w:rsidR="00600535">
              <w:rPr>
                <w:rFonts w:ascii="Arial" w:hAnsi="Arial" w:cs="Arial"/>
                <w:iCs/>
                <w:sz w:val="32"/>
                <w:szCs w:val="32"/>
              </w:rPr>
              <w:t>1</w:t>
            </w:r>
            <w:r w:rsidR="006C65CC">
              <w:rPr>
                <w:rFonts w:ascii="Arial" w:hAnsi="Arial" w:cs="Arial"/>
                <w:iCs/>
                <w:sz w:val="32"/>
                <w:szCs w:val="32"/>
              </w:rPr>
              <w:t>:</w:t>
            </w:r>
          </w:p>
        </w:tc>
      </w:tr>
    </w:tbl>
    <w:p w14:paraId="51A63F2D" w14:textId="77777777" w:rsidR="007130AF" w:rsidRPr="008141A4" w:rsidRDefault="007130AF" w:rsidP="007130AF">
      <w:pPr>
        <w:pStyle w:val="GvdeMetni"/>
        <w:pBdr>
          <w:bottom w:val="single" w:sz="4" w:space="1" w:color="auto"/>
        </w:pBdr>
        <w:rPr>
          <w:sz w:val="24"/>
          <w:szCs w:val="24"/>
        </w:rPr>
      </w:pPr>
    </w:p>
    <w:p w14:paraId="71D27C88" w14:textId="77777777" w:rsidR="007130AF" w:rsidRPr="0075714A" w:rsidRDefault="00373042" w:rsidP="007130AF">
      <w:pPr>
        <w:pStyle w:val="GvdeMetni"/>
        <w:pBdr>
          <w:bottom w:val="single" w:sz="4" w:space="1" w:color="auto"/>
        </w:pBdr>
        <w:rPr>
          <w:b w:val="0"/>
          <w:sz w:val="24"/>
          <w:szCs w:val="24"/>
        </w:rPr>
      </w:pPr>
      <w:r w:rsidRPr="002C4669">
        <w:rPr>
          <w:bCs/>
          <w:sz w:val="24"/>
          <w:szCs w:val="24"/>
        </w:rPr>
        <w:t>ICS</w:t>
      </w:r>
      <w:r w:rsidRPr="002C4669">
        <w:rPr>
          <w:b w:val="0"/>
          <w:sz w:val="24"/>
          <w:szCs w:val="24"/>
        </w:rPr>
        <w:t xml:space="preserve"> 67.</w:t>
      </w:r>
      <w:r w:rsidR="00EA7285">
        <w:rPr>
          <w:b w:val="0"/>
          <w:sz w:val="24"/>
          <w:szCs w:val="24"/>
        </w:rPr>
        <w:t>160.20</w:t>
      </w:r>
    </w:p>
    <w:p w14:paraId="33006FC8" w14:textId="77777777" w:rsidR="007130AF" w:rsidRPr="008141A4" w:rsidRDefault="007130AF" w:rsidP="007130AF">
      <w:pPr>
        <w:jc w:val="center"/>
        <w:rPr>
          <w:rFonts w:cs="Arial"/>
          <w:b/>
          <w:sz w:val="24"/>
          <w:szCs w:val="24"/>
        </w:rPr>
      </w:pPr>
    </w:p>
    <w:p w14:paraId="32CD2798" w14:textId="77777777" w:rsidR="006057B4" w:rsidRDefault="006057B4" w:rsidP="007130AF">
      <w:pPr>
        <w:rPr>
          <w:rFonts w:eastAsia="Calibri" w:cs="Arial"/>
          <w:noProof w:val="0"/>
          <w:lang w:eastAsia="en-US"/>
        </w:rPr>
      </w:pPr>
      <w:r w:rsidRPr="006057B4"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 ……. tarihli toplantısında kabul edilerek yayımına karar verilmiştir.</w:t>
      </w:r>
    </w:p>
    <w:p w14:paraId="0374C731" w14:textId="77777777" w:rsidR="006057B4" w:rsidRDefault="006057B4" w:rsidP="007130AF">
      <w:pPr>
        <w:rPr>
          <w:rFonts w:eastAsia="Calibri" w:cs="Arial"/>
          <w:noProof w:val="0"/>
          <w:lang w:eastAsia="en-US"/>
        </w:rPr>
      </w:pPr>
    </w:p>
    <w:p w14:paraId="320A5587" w14:textId="77777777" w:rsidR="00F95EA1" w:rsidRPr="008141A4" w:rsidRDefault="00F95EA1" w:rsidP="007130AF">
      <w:pPr>
        <w:rPr>
          <w:rFonts w:cs="Arial"/>
          <w:sz w:val="24"/>
          <w:szCs w:val="24"/>
        </w:rPr>
      </w:pPr>
    </w:p>
    <w:tbl>
      <w:tblPr>
        <w:tblW w:w="9673" w:type="dxa"/>
        <w:tblInd w:w="108" w:type="dxa"/>
        <w:tblLook w:val="0000" w:firstRow="0" w:lastRow="0" w:firstColumn="0" w:lastColumn="0" w:noHBand="0" w:noVBand="0"/>
      </w:tblPr>
      <w:tblGrid>
        <w:gridCol w:w="9673"/>
      </w:tblGrid>
      <w:tr w:rsidR="007130AF" w:rsidRPr="008141A4" w14:paraId="7592E5F8" w14:textId="77777777" w:rsidTr="009B7EE5">
        <w:tc>
          <w:tcPr>
            <w:tcW w:w="9673" w:type="dxa"/>
          </w:tcPr>
          <w:p w14:paraId="517FF4C2" w14:textId="77777777" w:rsidR="00373042" w:rsidRPr="00FE49D9" w:rsidRDefault="001E5A57" w:rsidP="008141A4">
            <w:pPr>
              <w:pStyle w:val="GvdeMetni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Kızılcık</w:t>
            </w:r>
            <w:r w:rsidR="00A371F9" w:rsidRPr="008141A4">
              <w:rPr>
                <w:rFonts w:cs="Arial"/>
                <w:sz w:val="28"/>
                <w:szCs w:val="28"/>
              </w:rPr>
              <w:t xml:space="preserve"> </w:t>
            </w:r>
            <w:r w:rsidR="00A94C44" w:rsidRPr="008141A4">
              <w:rPr>
                <w:rFonts w:cs="Arial"/>
                <w:sz w:val="28"/>
                <w:szCs w:val="28"/>
              </w:rPr>
              <w:t>nektarı</w:t>
            </w:r>
          </w:p>
          <w:p w14:paraId="34DD92B7" w14:textId="77777777" w:rsidR="000A6869" w:rsidRPr="008141A4" w:rsidRDefault="000A6869" w:rsidP="008141A4">
            <w:pPr>
              <w:pStyle w:val="GvdeMetni"/>
              <w:jc w:val="center"/>
              <w:rPr>
                <w:b w:val="0"/>
                <w:sz w:val="28"/>
                <w:szCs w:val="28"/>
              </w:rPr>
            </w:pPr>
          </w:p>
          <w:p w14:paraId="335240F6" w14:textId="77777777" w:rsidR="004E5FFF" w:rsidRPr="008141A4" w:rsidRDefault="001E5A57" w:rsidP="008141A4">
            <w:pPr>
              <w:pStyle w:val="GvdeMetni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1E5A57">
              <w:rPr>
                <w:rFonts w:eastAsia="Calibri" w:cs="Arial"/>
                <w:b w:val="0"/>
                <w:sz w:val="28"/>
                <w:szCs w:val="28"/>
                <w:lang w:eastAsia="en-US"/>
              </w:rPr>
              <w:t>Cornelian cherry nectar</w:t>
            </w:r>
          </w:p>
        </w:tc>
      </w:tr>
    </w:tbl>
    <w:p w14:paraId="1F8D5BAC" w14:textId="77777777" w:rsidR="00682549" w:rsidRDefault="00682549" w:rsidP="00682549">
      <w:pPr>
        <w:rPr>
          <w:rFonts w:eastAsia="SimSun"/>
          <w:sz w:val="24"/>
          <w:szCs w:val="24"/>
        </w:rPr>
      </w:pPr>
    </w:p>
    <w:p w14:paraId="0D02A3A3" w14:textId="77777777" w:rsidR="008141A4" w:rsidRDefault="008141A4" w:rsidP="00682549">
      <w:pPr>
        <w:rPr>
          <w:rFonts w:eastAsia="SimSun"/>
        </w:rPr>
      </w:pPr>
    </w:p>
    <w:p w14:paraId="394C6900" w14:textId="77777777" w:rsidR="004C0A47" w:rsidRDefault="007D68EC" w:rsidP="00682549">
      <w:pPr>
        <w:rPr>
          <w:rFonts w:eastAsia="SimSun"/>
        </w:rPr>
      </w:pPr>
      <w:r>
        <w:rPr>
          <w:rFonts w:eastAsia="SimSun"/>
        </w:rPr>
        <w:t xml:space="preserve">- </w:t>
      </w:r>
      <w:r w:rsidR="00FE5A31">
        <w:rPr>
          <w:rFonts w:eastAsia="SimSun"/>
        </w:rPr>
        <w:t xml:space="preserve">Madde 2 </w:t>
      </w:r>
      <w:r>
        <w:rPr>
          <w:rFonts w:eastAsia="SimSun"/>
        </w:rPr>
        <w:t>A</w:t>
      </w:r>
      <w:r w:rsidR="004C0A47">
        <w:rPr>
          <w:rFonts w:eastAsia="SimSun"/>
        </w:rPr>
        <w:t>tıf yapılan standard</w:t>
      </w:r>
      <w:r w:rsidR="00752BEE">
        <w:rPr>
          <w:rFonts w:eastAsia="SimSun"/>
        </w:rPr>
        <w:t>lar</w:t>
      </w:r>
      <w:r w:rsidR="004C0A47">
        <w:rPr>
          <w:rFonts w:eastAsia="SimSun"/>
        </w:rPr>
        <w:t xml:space="preserve"> ve/veya dökümanlar</w:t>
      </w:r>
      <w:r>
        <w:rPr>
          <w:rFonts w:eastAsia="SimSun"/>
        </w:rPr>
        <w:t xml:space="preserve"> listesinden a</w:t>
      </w:r>
      <w:r w:rsidRPr="007D68EC">
        <w:rPr>
          <w:rFonts w:eastAsia="SimSun"/>
        </w:rPr>
        <w:t xml:space="preserve">şağıdaki </w:t>
      </w:r>
      <w:r w:rsidR="006057B4" w:rsidRPr="007D68EC">
        <w:rPr>
          <w:rFonts w:eastAsia="SimSun"/>
        </w:rPr>
        <w:t>standar</w:t>
      </w:r>
      <w:r w:rsidR="006057B4">
        <w:rPr>
          <w:rFonts w:eastAsia="SimSun"/>
        </w:rPr>
        <w:t xml:space="preserve">t </w:t>
      </w:r>
      <w:r w:rsidR="004C0A47">
        <w:rPr>
          <w:rFonts w:eastAsia="SimSun"/>
        </w:rPr>
        <w:t xml:space="preserve">çıkarılmıştır. </w:t>
      </w:r>
    </w:p>
    <w:p w14:paraId="4364F519" w14:textId="77777777" w:rsidR="00BA58BA" w:rsidRDefault="00BA58BA" w:rsidP="00682549">
      <w:pPr>
        <w:rPr>
          <w:rFonts w:eastAsia="SimSun"/>
        </w:rPr>
      </w:pPr>
      <w:bookmarkStart w:id="1" w:name="_GoBack"/>
      <w:bookmarkEnd w:id="1"/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4200"/>
        <w:gridCol w:w="4170"/>
      </w:tblGrid>
      <w:tr w:rsidR="00A45ADA" w:rsidRPr="00FB17D0" w14:paraId="59037F41" w14:textId="77777777" w:rsidTr="006057B4">
        <w:tc>
          <w:tcPr>
            <w:tcW w:w="1300" w:type="dxa"/>
          </w:tcPr>
          <w:p w14:paraId="131BA098" w14:textId="77777777" w:rsidR="00A45ADA" w:rsidRPr="00A371F9" w:rsidRDefault="00A45ADA" w:rsidP="00A45ADA">
            <w:r w:rsidRPr="000D354D">
              <w:rPr>
                <w:b/>
              </w:rPr>
              <w:t>TS No</w:t>
            </w:r>
          </w:p>
        </w:tc>
        <w:tc>
          <w:tcPr>
            <w:tcW w:w="4200" w:type="dxa"/>
          </w:tcPr>
          <w:p w14:paraId="25EC98E6" w14:textId="77777777" w:rsidR="00A45ADA" w:rsidRPr="00A371F9" w:rsidRDefault="00A45ADA" w:rsidP="00A45ADA">
            <w:pPr>
              <w:tabs>
                <w:tab w:val="left" w:pos="3400"/>
              </w:tabs>
              <w:jc w:val="left"/>
            </w:pPr>
            <w:r w:rsidRPr="000D354D">
              <w:rPr>
                <w:b/>
              </w:rPr>
              <w:t xml:space="preserve">Türkçe </w:t>
            </w:r>
            <w:r w:rsidRPr="006A0285">
              <w:rPr>
                <w:b/>
              </w:rPr>
              <w:t>a</w:t>
            </w:r>
            <w:r w:rsidRPr="000D354D">
              <w:rPr>
                <w:b/>
              </w:rPr>
              <w:t>dı</w:t>
            </w:r>
          </w:p>
        </w:tc>
        <w:tc>
          <w:tcPr>
            <w:tcW w:w="4170" w:type="dxa"/>
          </w:tcPr>
          <w:p w14:paraId="00B27372" w14:textId="77777777" w:rsidR="00A45ADA" w:rsidRPr="00A371F9" w:rsidRDefault="00A45ADA" w:rsidP="00A45ADA">
            <w:pPr>
              <w:jc w:val="left"/>
            </w:pPr>
            <w:r w:rsidRPr="000D354D">
              <w:rPr>
                <w:b/>
              </w:rPr>
              <w:t xml:space="preserve">İngilizce </w:t>
            </w:r>
            <w:r w:rsidRPr="006A0285">
              <w:rPr>
                <w:b/>
              </w:rPr>
              <w:t>adı</w:t>
            </w:r>
          </w:p>
        </w:tc>
      </w:tr>
      <w:tr w:rsidR="00A371F9" w:rsidRPr="00FB17D0" w14:paraId="323C0932" w14:textId="77777777" w:rsidTr="006057B4">
        <w:tc>
          <w:tcPr>
            <w:tcW w:w="1300" w:type="dxa"/>
          </w:tcPr>
          <w:p w14:paraId="7635CC35" w14:textId="77777777" w:rsidR="00A371F9" w:rsidRPr="00D71296" w:rsidRDefault="00A371F9" w:rsidP="007D7C2F">
            <w:pPr>
              <w:jc w:val="left"/>
            </w:pPr>
            <w:bookmarkStart w:id="2" w:name="_Toc171753947"/>
            <w:bookmarkStart w:id="3" w:name="_Toc178577134"/>
            <w:bookmarkStart w:id="4" w:name="_Toc178757833"/>
            <w:r w:rsidRPr="007D7C2F">
              <w:t>TS EN 12147</w:t>
            </w:r>
            <w:bookmarkEnd w:id="2"/>
            <w:bookmarkEnd w:id="3"/>
            <w:bookmarkEnd w:id="4"/>
          </w:p>
        </w:tc>
        <w:tc>
          <w:tcPr>
            <w:tcW w:w="4200" w:type="dxa"/>
          </w:tcPr>
          <w:p w14:paraId="08E812A1" w14:textId="77777777" w:rsidR="00A371F9" w:rsidRPr="00D112D2" w:rsidRDefault="00A371F9" w:rsidP="00A371F9">
            <w:pPr>
              <w:tabs>
                <w:tab w:val="left" w:pos="3400"/>
              </w:tabs>
              <w:jc w:val="left"/>
            </w:pPr>
            <w:bookmarkStart w:id="5" w:name="_Toc171753948"/>
            <w:bookmarkStart w:id="6" w:name="_Toc178577135"/>
            <w:bookmarkStart w:id="7" w:name="_Toc178757834"/>
            <w:r w:rsidRPr="007D7C2F">
              <w:t>Meyve ve sebze suları - Titre edilebilir asiditenin tayini</w:t>
            </w:r>
            <w:bookmarkEnd w:id="5"/>
            <w:bookmarkEnd w:id="6"/>
            <w:bookmarkEnd w:id="7"/>
          </w:p>
        </w:tc>
        <w:tc>
          <w:tcPr>
            <w:tcW w:w="4170" w:type="dxa"/>
          </w:tcPr>
          <w:p w14:paraId="4A1F6A41" w14:textId="77777777" w:rsidR="00A371F9" w:rsidRPr="00D112D2" w:rsidRDefault="00A371F9" w:rsidP="00A371F9">
            <w:pPr>
              <w:jc w:val="left"/>
            </w:pPr>
            <w:r w:rsidRPr="007D7C2F">
              <w:t>Fruit and vegetable juices - Determination of titratable acidity</w:t>
            </w:r>
          </w:p>
        </w:tc>
      </w:tr>
    </w:tbl>
    <w:p w14:paraId="443984E0" w14:textId="77777777" w:rsidR="004C0A47" w:rsidRDefault="004C0A47" w:rsidP="00682549">
      <w:pPr>
        <w:rPr>
          <w:rFonts w:eastAsia="SimSun"/>
        </w:rPr>
      </w:pPr>
    </w:p>
    <w:p w14:paraId="6DAB6AAD" w14:textId="77777777" w:rsidR="00A45ADA" w:rsidRDefault="00A45ADA" w:rsidP="00682549">
      <w:pPr>
        <w:rPr>
          <w:rFonts w:eastAsia="SimSun"/>
        </w:rPr>
      </w:pPr>
    </w:p>
    <w:p w14:paraId="64285EDD" w14:textId="77777777" w:rsidR="00A45ADA" w:rsidRPr="00A45ADA" w:rsidRDefault="00A45ADA" w:rsidP="00A45ADA">
      <w:r>
        <w:rPr>
          <w:rFonts w:eastAsia="SimSun"/>
        </w:rPr>
        <w:t>-</w:t>
      </w:r>
      <w:r w:rsidRPr="00A45ADA">
        <w:t xml:space="preserve"> Madde 2 Atıf yapılan standardlar ve veya/ dökümanlar kısmına aşağıdaki standar</w:t>
      </w:r>
      <w:r>
        <w:t>t</w:t>
      </w:r>
      <w:r w:rsidRPr="00A45ADA">
        <w:t>lar ilave edilmiştir.</w:t>
      </w:r>
    </w:p>
    <w:p w14:paraId="7BCC3367" w14:textId="77777777" w:rsidR="00A45ADA" w:rsidRDefault="00A45ADA" w:rsidP="00A45ADA">
      <w:pPr>
        <w:rPr>
          <w:rFonts w:eastAsia="SimSun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4200"/>
        <w:gridCol w:w="4170"/>
      </w:tblGrid>
      <w:tr w:rsidR="00A45ADA" w:rsidRPr="00FB17D0" w14:paraId="5D138766" w14:textId="77777777" w:rsidTr="00A45ADA">
        <w:tc>
          <w:tcPr>
            <w:tcW w:w="1300" w:type="dxa"/>
          </w:tcPr>
          <w:p w14:paraId="63DCDE91" w14:textId="77777777" w:rsidR="00A45ADA" w:rsidRPr="00CE2A25" w:rsidRDefault="00A45ADA" w:rsidP="00A45ADA">
            <w:r w:rsidRPr="000D354D">
              <w:rPr>
                <w:b/>
              </w:rPr>
              <w:t>TS No</w:t>
            </w:r>
          </w:p>
        </w:tc>
        <w:tc>
          <w:tcPr>
            <w:tcW w:w="4200" w:type="dxa"/>
          </w:tcPr>
          <w:p w14:paraId="2B534D19" w14:textId="77777777" w:rsidR="00A45ADA" w:rsidRPr="00CE2A25" w:rsidRDefault="00A45ADA" w:rsidP="00A45ADA">
            <w:pPr>
              <w:tabs>
                <w:tab w:val="left" w:pos="3400"/>
              </w:tabs>
              <w:jc w:val="left"/>
            </w:pPr>
            <w:r w:rsidRPr="000D354D">
              <w:rPr>
                <w:b/>
              </w:rPr>
              <w:t xml:space="preserve">Türkçe </w:t>
            </w:r>
            <w:r w:rsidRPr="006A0285">
              <w:rPr>
                <w:b/>
              </w:rPr>
              <w:t>a</w:t>
            </w:r>
            <w:r w:rsidRPr="000D354D">
              <w:rPr>
                <w:b/>
              </w:rPr>
              <w:t>dı</w:t>
            </w:r>
          </w:p>
        </w:tc>
        <w:tc>
          <w:tcPr>
            <w:tcW w:w="4170" w:type="dxa"/>
          </w:tcPr>
          <w:p w14:paraId="35C18B8E" w14:textId="77777777" w:rsidR="00A45ADA" w:rsidRPr="00CE2A25" w:rsidRDefault="00A45ADA" w:rsidP="00A45ADA">
            <w:pPr>
              <w:jc w:val="left"/>
            </w:pPr>
            <w:r w:rsidRPr="000D354D">
              <w:rPr>
                <w:b/>
              </w:rPr>
              <w:t xml:space="preserve">İngilizce </w:t>
            </w:r>
            <w:r w:rsidRPr="006A0285">
              <w:rPr>
                <w:b/>
              </w:rPr>
              <w:t>adı</w:t>
            </w:r>
          </w:p>
        </w:tc>
      </w:tr>
      <w:tr w:rsidR="007F3810" w:rsidRPr="00FB17D0" w14:paraId="592D2571" w14:textId="77777777" w:rsidTr="00A45ADA">
        <w:tc>
          <w:tcPr>
            <w:tcW w:w="1300" w:type="dxa"/>
          </w:tcPr>
          <w:p w14:paraId="513E3277" w14:textId="77777777" w:rsidR="007F3810" w:rsidRPr="00FC6DDA" w:rsidRDefault="007F3810" w:rsidP="00A45ADA">
            <w:pPr>
              <w:rPr>
                <w:b/>
              </w:rPr>
            </w:pPr>
            <w:r w:rsidRPr="00FC6DDA">
              <w:t>TS 1537</w:t>
            </w:r>
          </w:p>
        </w:tc>
        <w:tc>
          <w:tcPr>
            <w:tcW w:w="4200" w:type="dxa"/>
          </w:tcPr>
          <w:p w14:paraId="5A22D3F9" w14:textId="77777777" w:rsidR="007F3810" w:rsidRPr="00FC6DDA" w:rsidRDefault="007F3810" w:rsidP="00A45ADA">
            <w:pPr>
              <w:tabs>
                <w:tab w:val="left" w:pos="3400"/>
              </w:tabs>
              <w:jc w:val="left"/>
              <w:rPr>
                <w:b/>
              </w:rPr>
            </w:pPr>
            <w:r w:rsidRPr="00FC6DDA">
              <w:t>Konsantre portakal suyu</w:t>
            </w:r>
          </w:p>
        </w:tc>
        <w:tc>
          <w:tcPr>
            <w:tcW w:w="4170" w:type="dxa"/>
          </w:tcPr>
          <w:p w14:paraId="052AE202" w14:textId="77777777" w:rsidR="007F3810" w:rsidRPr="00FC6DDA" w:rsidRDefault="007F3810" w:rsidP="00A45ADA">
            <w:pPr>
              <w:jc w:val="left"/>
              <w:rPr>
                <w:b/>
              </w:rPr>
            </w:pPr>
            <w:r w:rsidRPr="00FC6DDA">
              <w:t>Concentrated orange juice</w:t>
            </w:r>
          </w:p>
        </w:tc>
      </w:tr>
      <w:tr w:rsidR="00A45ADA" w:rsidRPr="00FB17D0" w14:paraId="366FD080" w14:textId="77777777" w:rsidTr="007D7C2F">
        <w:trPr>
          <w:trHeight w:val="1114"/>
        </w:trPr>
        <w:tc>
          <w:tcPr>
            <w:tcW w:w="1300" w:type="dxa"/>
          </w:tcPr>
          <w:p w14:paraId="34023B2A" w14:textId="77777777" w:rsidR="00A45ADA" w:rsidRPr="00D71296" w:rsidRDefault="00A45ADA" w:rsidP="007D7C2F">
            <w:pPr>
              <w:jc w:val="left"/>
            </w:pPr>
            <w:r>
              <w:t>TS ISO 4831</w:t>
            </w:r>
          </w:p>
        </w:tc>
        <w:tc>
          <w:tcPr>
            <w:tcW w:w="4200" w:type="dxa"/>
          </w:tcPr>
          <w:p w14:paraId="54A48F4D" w14:textId="77777777" w:rsidR="00A45ADA" w:rsidRPr="00D112D2" w:rsidRDefault="00A45ADA" w:rsidP="007D7C2F">
            <w:pPr>
              <w:tabs>
                <w:tab w:val="left" w:pos="3400"/>
              </w:tabs>
            </w:pPr>
            <w:r w:rsidRPr="00E655E3">
              <w:rPr>
                <w:rFonts w:cs="Arial"/>
              </w:rPr>
              <w:t>Gıda ve hayvan yemleri mikrobiyolojisi - Koliformların tespiti ve sayımı için yatay yöntem - En muhtemel sayı tekniği</w:t>
            </w:r>
          </w:p>
        </w:tc>
        <w:tc>
          <w:tcPr>
            <w:tcW w:w="4170" w:type="dxa"/>
          </w:tcPr>
          <w:p w14:paraId="481A5D08" w14:textId="77777777" w:rsidR="00A45ADA" w:rsidRPr="00D112D2" w:rsidRDefault="00A45ADA" w:rsidP="007D7C2F">
            <w:r w:rsidRPr="00E655E3">
              <w:rPr>
                <w:rFonts w:cs="Arial"/>
              </w:rPr>
              <w:t>Microbiology of food and animal feeding stuffs - Horizontal method for the detection and enumeration of coliforms - Most probable number technique</w:t>
            </w:r>
          </w:p>
        </w:tc>
      </w:tr>
      <w:tr w:rsidR="00A45ADA" w:rsidRPr="00FB17D0" w14:paraId="4009A4AC" w14:textId="77777777" w:rsidTr="00A45ADA">
        <w:tc>
          <w:tcPr>
            <w:tcW w:w="1300" w:type="dxa"/>
          </w:tcPr>
          <w:p w14:paraId="7A9E9B1C" w14:textId="77777777" w:rsidR="00A45ADA" w:rsidRDefault="00344A02" w:rsidP="007D7C2F">
            <w:pPr>
              <w:jc w:val="left"/>
            </w:pPr>
            <w:r w:rsidRPr="00344A02">
              <w:t>TS EN ISO 4833-1</w:t>
            </w:r>
          </w:p>
        </w:tc>
        <w:tc>
          <w:tcPr>
            <w:tcW w:w="4200" w:type="dxa"/>
          </w:tcPr>
          <w:p w14:paraId="31B16E7E" w14:textId="77777777" w:rsidR="00A45ADA" w:rsidRPr="00E655E3" w:rsidRDefault="00344A02" w:rsidP="007D7C2F">
            <w:pPr>
              <w:tabs>
                <w:tab w:val="left" w:pos="3400"/>
              </w:tabs>
              <w:rPr>
                <w:rFonts w:cs="Arial"/>
              </w:rPr>
            </w:pPr>
            <w:r w:rsidRPr="007D7C2F">
              <w:rPr>
                <w:rFonts w:cs="Arial"/>
              </w:rPr>
              <w:t>Gıda zinciri mikrobiyolojisi - Mikroorganizmaların sayımı için yatay yöntem -Bölüm 1: Dökme plak tekniğiyle 30°C’ta koloni sayımı</w:t>
            </w:r>
          </w:p>
        </w:tc>
        <w:tc>
          <w:tcPr>
            <w:tcW w:w="4170" w:type="dxa"/>
          </w:tcPr>
          <w:p w14:paraId="7EE8B235" w14:textId="77777777" w:rsidR="00A45ADA" w:rsidRPr="00A45ADA" w:rsidRDefault="00344A02" w:rsidP="007D7C2F">
            <w:pPr>
              <w:rPr>
                <w:rFonts w:cs="Arial"/>
              </w:rPr>
            </w:pPr>
            <w:r w:rsidRPr="007D7C2F">
              <w:rPr>
                <w:rFonts w:cs="Arial"/>
              </w:rPr>
              <w:t>Microbiology of the food chain - Horizontal method for the enumeration of microorganisms - Part 1: Colony count at 30 degrees C by the pour plate technique</w:t>
            </w:r>
          </w:p>
        </w:tc>
      </w:tr>
      <w:tr w:rsidR="00A45ADA" w:rsidRPr="00FB17D0" w14:paraId="1CB86716" w14:textId="77777777" w:rsidTr="00A45ADA">
        <w:tc>
          <w:tcPr>
            <w:tcW w:w="1300" w:type="dxa"/>
          </w:tcPr>
          <w:p w14:paraId="4CFF396B" w14:textId="77777777" w:rsidR="00A45ADA" w:rsidRDefault="00A45ADA" w:rsidP="007D7C2F">
            <w:pPr>
              <w:jc w:val="left"/>
            </w:pPr>
            <w:r>
              <w:t>TS ISO 21527-1</w:t>
            </w:r>
          </w:p>
        </w:tc>
        <w:tc>
          <w:tcPr>
            <w:tcW w:w="4200" w:type="dxa"/>
          </w:tcPr>
          <w:p w14:paraId="764A9D07" w14:textId="77777777" w:rsidR="00A45ADA" w:rsidRPr="00E655E3" w:rsidRDefault="00A45ADA" w:rsidP="007D7C2F">
            <w:pPr>
              <w:tabs>
                <w:tab w:val="left" w:pos="3400"/>
              </w:tabs>
              <w:rPr>
                <w:rFonts w:cs="Arial"/>
              </w:rPr>
            </w:pPr>
            <w:r w:rsidRPr="00E655E3">
              <w:rPr>
                <w:rFonts w:cs="Arial"/>
              </w:rPr>
              <w:t>Gıda ve hayvan yemleri mikrobiyolojisi - Maya ve küflerin sayımı için yatay yöntem - Bölüm 1: Su aktivitesi 0,95'ten yüksek olan ürünlerde koloni sayım tekniği</w:t>
            </w:r>
          </w:p>
        </w:tc>
        <w:tc>
          <w:tcPr>
            <w:tcW w:w="4170" w:type="dxa"/>
          </w:tcPr>
          <w:p w14:paraId="2777099C" w14:textId="77777777" w:rsidR="00A45ADA" w:rsidRPr="00E655E3" w:rsidRDefault="00A45ADA" w:rsidP="007D7C2F">
            <w:pPr>
              <w:rPr>
                <w:rFonts w:cs="Arial"/>
              </w:rPr>
            </w:pPr>
            <w:r w:rsidRPr="00E655E3">
              <w:rPr>
                <w:rFonts w:cs="Arial"/>
              </w:rPr>
              <w:t>Microbiology of food and animal feeding stuffs -- Horizontal method for the enumeration of yeasts and moulds -- Part 1: Colony count technique in products with water activity greater than 0,95</w:t>
            </w:r>
          </w:p>
        </w:tc>
      </w:tr>
    </w:tbl>
    <w:p w14:paraId="6957806B" w14:textId="77777777" w:rsidR="00A45ADA" w:rsidRDefault="00A45ADA" w:rsidP="00A45ADA">
      <w:pPr>
        <w:rPr>
          <w:rFonts w:eastAsia="SimSun"/>
        </w:rPr>
      </w:pPr>
    </w:p>
    <w:p w14:paraId="5CE6895F" w14:textId="77777777" w:rsidR="00A45ADA" w:rsidRDefault="00A45ADA" w:rsidP="00682549">
      <w:pPr>
        <w:rPr>
          <w:rFonts w:eastAsia="SimSun"/>
        </w:rPr>
      </w:pPr>
    </w:p>
    <w:p w14:paraId="1330EF0F" w14:textId="77777777" w:rsidR="00A45ADA" w:rsidRDefault="00A45ADA" w:rsidP="00682549">
      <w:pPr>
        <w:rPr>
          <w:rFonts w:eastAsia="SimSun"/>
        </w:rPr>
      </w:pPr>
    </w:p>
    <w:p w14:paraId="574FDB5A" w14:textId="77777777" w:rsidR="00344A02" w:rsidRDefault="00344A02" w:rsidP="00682549">
      <w:pPr>
        <w:rPr>
          <w:rFonts w:eastAsia="SimSun"/>
        </w:rPr>
      </w:pPr>
    </w:p>
    <w:p w14:paraId="2D9F01C9" w14:textId="77777777" w:rsidR="00344A02" w:rsidRDefault="00344A02" w:rsidP="00682549">
      <w:pPr>
        <w:rPr>
          <w:rFonts w:eastAsia="SimSun"/>
        </w:rPr>
      </w:pPr>
    </w:p>
    <w:p w14:paraId="481439AF" w14:textId="77777777" w:rsidR="00344A02" w:rsidRDefault="00344A02" w:rsidP="00682549">
      <w:pPr>
        <w:rPr>
          <w:rFonts w:eastAsia="SimSun"/>
        </w:rPr>
      </w:pPr>
    </w:p>
    <w:p w14:paraId="4AF5DB38" w14:textId="77777777" w:rsidR="00FC6DDA" w:rsidRDefault="00100B06" w:rsidP="00682549">
      <w:pPr>
        <w:rPr>
          <w:rFonts w:eastAsia="SimSun"/>
        </w:rPr>
      </w:pPr>
      <w:r>
        <w:rPr>
          <w:rFonts w:eastAsia="SimSun"/>
        </w:rPr>
        <w:t>-</w:t>
      </w:r>
      <w:r w:rsidRPr="00100B06">
        <w:rPr>
          <w:rFonts w:eastAsia="SimSun"/>
        </w:rPr>
        <w:t>Madde 4.2 Kimyasal özellikler Çizelge 2’den</w:t>
      </w:r>
      <w:r w:rsidR="00FF4B2C">
        <w:rPr>
          <w:rFonts w:eastAsia="SimSun"/>
        </w:rPr>
        <w:t xml:space="preserve"> aşağıdaki satır</w:t>
      </w:r>
      <w:r w:rsidRPr="00100B06">
        <w:rPr>
          <w:rFonts w:eastAsia="SimSun"/>
        </w:rPr>
        <w:t xml:space="preserve"> çıkarılmıştır.</w:t>
      </w:r>
    </w:p>
    <w:p w14:paraId="54E7DBB8" w14:textId="77777777" w:rsidR="00344A02" w:rsidRDefault="00344A02" w:rsidP="00682549">
      <w:pPr>
        <w:rPr>
          <w:rFonts w:eastAsia="SimSu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1985"/>
      </w:tblGrid>
      <w:tr w:rsidR="00FF4B2C" w:rsidRPr="00FF4B2C" w14:paraId="6892BCDA" w14:textId="77777777" w:rsidTr="00452043">
        <w:tc>
          <w:tcPr>
            <w:tcW w:w="6487" w:type="dxa"/>
          </w:tcPr>
          <w:p w14:paraId="5DE4FCA8" w14:textId="77777777" w:rsidR="00FF4B2C" w:rsidRPr="00FF4B2C" w:rsidRDefault="00FF4B2C" w:rsidP="00FF4B2C">
            <w:pPr>
              <w:rPr>
                <w:rFonts w:eastAsia="Calibri"/>
              </w:rPr>
            </w:pPr>
            <w:r w:rsidRPr="00FF4B2C">
              <w:rPr>
                <w:rFonts w:eastAsia="Calibri"/>
              </w:rPr>
              <w:t>Toplam asit (malik asit cinsinden), % (m/m), en az</w:t>
            </w:r>
          </w:p>
        </w:tc>
        <w:tc>
          <w:tcPr>
            <w:tcW w:w="1985" w:type="dxa"/>
          </w:tcPr>
          <w:p w14:paraId="34BD9891" w14:textId="77777777" w:rsidR="00FF4B2C" w:rsidRPr="00FF4B2C" w:rsidRDefault="00FF4B2C" w:rsidP="00FF4B2C">
            <w:pPr>
              <w:jc w:val="center"/>
              <w:rPr>
                <w:rFonts w:eastAsia="Calibri"/>
              </w:rPr>
            </w:pPr>
            <w:r w:rsidRPr="00FF4B2C">
              <w:rPr>
                <w:rFonts w:eastAsia="Calibri"/>
              </w:rPr>
              <w:t>0,5</w:t>
            </w:r>
          </w:p>
        </w:tc>
      </w:tr>
    </w:tbl>
    <w:p w14:paraId="6063F0A7" w14:textId="77777777" w:rsidR="00344A02" w:rsidRDefault="00344A02" w:rsidP="00682549">
      <w:pPr>
        <w:rPr>
          <w:rFonts w:eastAsia="SimSun"/>
        </w:rPr>
      </w:pPr>
    </w:p>
    <w:p w14:paraId="7514215D" w14:textId="77777777" w:rsidR="009F0A48" w:rsidRDefault="009F0A48" w:rsidP="00682549">
      <w:pPr>
        <w:rPr>
          <w:rFonts w:eastAsia="SimSun"/>
        </w:rPr>
      </w:pPr>
    </w:p>
    <w:p w14:paraId="2050DFCD" w14:textId="77777777" w:rsidR="00253377" w:rsidRDefault="00253377" w:rsidP="00682549">
      <w:pPr>
        <w:rPr>
          <w:rFonts w:eastAsia="SimSun"/>
        </w:rPr>
      </w:pPr>
    </w:p>
    <w:p w14:paraId="59A68E6B" w14:textId="77777777" w:rsidR="009F0A48" w:rsidRDefault="009F0A48" w:rsidP="00682549">
      <w:pPr>
        <w:rPr>
          <w:rFonts w:eastAsia="SimSun"/>
        </w:rPr>
      </w:pPr>
    </w:p>
    <w:p w14:paraId="65B27BA1" w14:textId="77777777" w:rsidR="009F0A48" w:rsidRPr="009F0A48" w:rsidRDefault="009F0A48" w:rsidP="009F0A48">
      <w:pPr>
        <w:ind w:left="7788" w:firstLine="708"/>
        <w:jc w:val="right"/>
        <w:rPr>
          <w:rFonts w:cs="Arial"/>
        </w:rPr>
      </w:pPr>
      <w:r w:rsidRPr="009F0A48">
        <w:rPr>
          <w:rFonts w:cs="Arial"/>
        </w:rPr>
        <w:lastRenderedPageBreak/>
        <w:t>Sayfa 2/</w:t>
      </w:r>
      <w:r w:rsidR="000347F9">
        <w:rPr>
          <w:rFonts w:cs="Arial"/>
        </w:rPr>
        <w:t>3</w:t>
      </w:r>
    </w:p>
    <w:p w14:paraId="0B3DCAC0" w14:textId="77777777" w:rsidR="009F0A48" w:rsidRPr="009F0A48" w:rsidRDefault="009F0A48" w:rsidP="009F0A48">
      <w:pPr>
        <w:tabs>
          <w:tab w:val="right" w:pos="9639"/>
        </w:tabs>
        <w:rPr>
          <w:rFonts w:cs="Arial"/>
        </w:rPr>
      </w:pPr>
      <w:r w:rsidRPr="009F0A48">
        <w:rPr>
          <w:rFonts w:cs="Arial"/>
        </w:rPr>
        <w:t>ICS 67.1</w:t>
      </w:r>
      <w:r>
        <w:rPr>
          <w:rFonts w:cs="Arial"/>
        </w:rPr>
        <w:t>60</w:t>
      </w:r>
      <w:r w:rsidRPr="009F0A48">
        <w:rPr>
          <w:rFonts w:cs="Arial"/>
        </w:rPr>
        <w:t>.</w:t>
      </w:r>
      <w:r>
        <w:rPr>
          <w:rFonts w:cs="Arial"/>
        </w:rPr>
        <w:t>2</w:t>
      </w:r>
      <w:r w:rsidRPr="009F0A48">
        <w:rPr>
          <w:rFonts w:cs="Arial"/>
        </w:rPr>
        <w:t>0</w:t>
      </w:r>
      <w:r w:rsidRPr="009F0A48">
        <w:rPr>
          <w:rFonts w:cs="Arial"/>
        </w:rPr>
        <w:tab/>
        <w:t xml:space="preserve">TS </w:t>
      </w:r>
      <w:r w:rsidR="001E5A57">
        <w:rPr>
          <w:rFonts w:cs="Arial"/>
        </w:rPr>
        <w:t>12536</w:t>
      </w:r>
      <w:r w:rsidRPr="009F0A48">
        <w:rPr>
          <w:rFonts w:cs="Arial"/>
        </w:rPr>
        <w:t>: 201</w:t>
      </w:r>
      <w:r>
        <w:rPr>
          <w:rFonts w:cs="Arial"/>
        </w:rPr>
        <w:t>4</w:t>
      </w:r>
      <w:r w:rsidRPr="009F0A48">
        <w:rPr>
          <w:rFonts w:cs="Arial"/>
        </w:rPr>
        <w:t>/tst T1:</w:t>
      </w:r>
    </w:p>
    <w:p w14:paraId="5C97D382" w14:textId="77777777" w:rsidR="009F0A48" w:rsidRPr="009F0A48" w:rsidRDefault="009F0A48" w:rsidP="009F0A48">
      <w:pPr>
        <w:pBdr>
          <w:top w:val="single" w:sz="4" w:space="1" w:color="auto"/>
        </w:pBdr>
        <w:tabs>
          <w:tab w:val="right" w:pos="9639"/>
        </w:tabs>
        <w:rPr>
          <w:szCs w:val="24"/>
        </w:rPr>
      </w:pPr>
    </w:p>
    <w:p w14:paraId="4799FF10" w14:textId="77777777" w:rsidR="00344A02" w:rsidRDefault="00344A02" w:rsidP="00682549">
      <w:pPr>
        <w:rPr>
          <w:rFonts w:eastAsia="SimSun"/>
        </w:rPr>
      </w:pPr>
    </w:p>
    <w:p w14:paraId="79DAE4AC" w14:textId="77777777" w:rsidR="00FF4B2C" w:rsidRPr="00EE1104" w:rsidRDefault="00FF4B2C" w:rsidP="00682549">
      <w:pPr>
        <w:rPr>
          <w:rFonts w:eastAsia="SimSun"/>
        </w:rPr>
      </w:pPr>
    </w:p>
    <w:p w14:paraId="5D838ED9" w14:textId="77777777" w:rsidR="00344A02" w:rsidRDefault="00344A02" w:rsidP="006C65CC">
      <w:pPr>
        <w:numPr>
          <w:ilvl w:val="0"/>
          <w:numId w:val="22"/>
        </w:numPr>
        <w:tabs>
          <w:tab w:val="left" w:pos="426"/>
        </w:tabs>
        <w:spacing w:after="120"/>
        <w:ind w:left="0" w:firstLine="0"/>
        <w:rPr>
          <w:rFonts w:cs="Arial"/>
        </w:rPr>
      </w:pPr>
      <w:r>
        <w:rPr>
          <w:rFonts w:cs="Arial"/>
        </w:rPr>
        <w:t xml:space="preserve">Madde 4 </w:t>
      </w:r>
      <w:r w:rsidR="00FC6DDA">
        <w:rPr>
          <w:rFonts w:cs="Arial"/>
        </w:rPr>
        <w:t>Ö</w:t>
      </w:r>
      <w:r>
        <w:rPr>
          <w:rFonts w:cs="Arial"/>
        </w:rPr>
        <w:t xml:space="preserve">zellikler başlığına </w:t>
      </w:r>
      <w:r w:rsidR="002E6D47">
        <w:rPr>
          <w:rFonts w:cs="Arial"/>
        </w:rPr>
        <w:t>“</w:t>
      </w:r>
      <w:r w:rsidRPr="007D7C2F">
        <w:rPr>
          <w:rFonts w:cs="Arial"/>
          <w:b/>
        </w:rPr>
        <w:t>4.3 Mikrobiyolojik özellikler</w:t>
      </w:r>
      <w:r w:rsidR="002E6D47">
        <w:rPr>
          <w:rFonts w:cs="Arial"/>
          <w:b/>
        </w:rPr>
        <w:t>”</w:t>
      </w:r>
      <w:r>
        <w:rPr>
          <w:rFonts w:cs="Arial"/>
        </w:rPr>
        <w:t xml:space="preserve"> eklenmiştir. </w:t>
      </w:r>
    </w:p>
    <w:p w14:paraId="1B0BF81F" w14:textId="77777777" w:rsidR="00344A02" w:rsidRDefault="00344A02" w:rsidP="007D7C2F">
      <w:pPr>
        <w:spacing w:after="120"/>
        <w:rPr>
          <w:rFonts w:cs="Arial"/>
        </w:rPr>
      </w:pPr>
    </w:p>
    <w:p w14:paraId="353A7635" w14:textId="77777777" w:rsidR="00344A02" w:rsidRPr="00344A02" w:rsidRDefault="00344A02" w:rsidP="007D7C2F">
      <w:pPr>
        <w:pStyle w:val="ListeParagraf"/>
        <w:numPr>
          <w:ilvl w:val="1"/>
          <w:numId w:val="24"/>
        </w:numPr>
        <w:ind w:left="0" w:firstLine="0"/>
        <w:jc w:val="left"/>
        <w:rPr>
          <w:rFonts w:cs="Arial"/>
          <w:b/>
          <w:noProof w:val="0"/>
          <w:sz w:val="22"/>
          <w:szCs w:val="22"/>
        </w:rPr>
      </w:pPr>
      <w:r w:rsidRPr="00344A02">
        <w:rPr>
          <w:rFonts w:cs="Arial"/>
          <w:b/>
          <w:noProof w:val="0"/>
          <w:sz w:val="22"/>
          <w:szCs w:val="22"/>
        </w:rPr>
        <w:t>Mikrobiyolojik özellikler</w:t>
      </w:r>
    </w:p>
    <w:p w14:paraId="1ED5AAE5" w14:textId="77777777" w:rsidR="00344A02" w:rsidRPr="00344A02" w:rsidRDefault="00B96ECA" w:rsidP="00344A02">
      <w:pPr>
        <w:rPr>
          <w:rFonts w:cs="Arial"/>
          <w:noProof w:val="0"/>
          <w:lang w:eastAsia="zh-CN"/>
        </w:rPr>
      </w:pPr>
      <w:r>
        <w:rPr>
          <w:rFonts w:cs="Arial"/>
          <w:noProof w:val="0"/>
          <w:lang w:eastAsia="zh-CN"/>
        </w:rPr>
        <w:t>K</w:t>
      </w:r>
      <w:r w:rsidR="00010592">
        <w:rPr>
          <w:rFonts w:cs="Arial"/>
          <w:noProof w:val="0"/>
          <w:lang w:eastAsia="zh-CN"/>
        </w:rPr>
        <w:t>ızılcık</w:t>
      </w:r>
      <w:r>
        <w:rPr>
          <w:rFonts w:cs="Arial"/>
          <w:noProof w:val="0"/>
          <w:lang w:eastAsia="zh-CN"/>
        </w:rPr>
        <w:t xml:space="preserve"> nektarının m</w:t>
      </w:r>
      <w:r w:rsidR="00344A02" w:rsidRPr="00344A02">
        <w:rPr>
          <w:rFonts w:cs="Arial"/>
          <w:noProof w:val="0"/>
          <w:lang w:eastAsia="zh-CN"/>
        </w:rPr>
        <w:t>ikrobiyolojik özellikler</w:t>
      </w:r>
      <w:r>
        <w:rPr>
          <w:rFonts w:cs="Arial"/>
          <w:noProof w:val="0"/>
          <w:lang w:eastAsia="zh-CN"/>
        </w:rPr>
        <w:t>i</w:t>
      </w:r>
      <w:r w:rsidR="00344A02" w:rsidRPr="00344A02">
        <w:rPr>
          <w:rFonts w:cs="Arial"/>
          <w:noProof w:val="0"/>
          <w:lang w:eastAsia="zh-CN"/>
        </w:rPr>
        <w:t xml:space="preserve"> Çizelge 3’te verilen değerlere uygun olmalıdır. </w:t>
      </w:r>
    </w:p>
    <w:p w14:paraId="0609CC4A" w14:textId="77777777" w:rsidR="00344A02" w:rsidRPr="00344A02" w:rsidRDefault="00344A02" w:rsidP="00344A02">
      <w:pPr>
        <w:rPr>
          <w:rFonts w:cs="Arial"/>
          <w:b/>
          <w:i/>
          <w:iCs/>
          <w:noProof w:val="0"/>
          <w:lang w:eastAsia="zh-CN"/>
        </w:rPr>
      </w:pPr>
    </w:p>
    <w:tbl>
      <w:tblPr>
        <w:tblpPr w:leftFromText="141" w:rightFromText="141" w:vertAnchor="text" w:horzAnchor="margin" w:tblpX="70" w:tblpY="346"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260"/>
        <w:gridCol w:w="1260"/>
        <w:gridCol w:w="1440"/>
        <w:gridCol w:w="1440"/>
      </w:tblGrid>
      <w:tr w:rsidR="00344A02" w:rsidRPr="00344A02" w14:paraId="3E1DAA88" w14:textId="77777777" w:rsidTr="00344A02">
        <w:trPr>
          <w:cantSplit/>
          <w:trHeight w:val="341"/>
        </w:trPr>
        <w:tc>
          <w:tcPr>
            <w:tcW w:w="3420" w:type="dxa"/>
            <w:shd w:val="clear" w:color="auto" w:fill="auto"/>
            <w:vAlign w:val="center"/>
          </w:tcPr>
          <w:p w14:paraId="40EEF618" w14:textId="77777777" w:rsidR="00344A02" w:rsidRPr="007D7C2F" w:rsidRDefault="00344A02" w:rsidP="00344A02">
            <w:pPr>
              <w:jc w:val="center"/>
              <w:rPr>
                <w:rFonts w:cs="Arial"/>
                <w:b/>
                <w:noProof w:val="0"/>
              </w:rPr>
            </w:pPr>
            <w:r w:rsidRPr="007D7C2F">
              <w:rPr>
                <w:rFonts w:cs="Arial"/>
                <w:b/>
                <w:noProof w:val="0"/>
              </w:rPr>
              <w:t>Özellik</w:t>
            </w:r>
          </w:p>
        </w:tc>
        <w:tc>
          <w:tcPr>
            <w:tcW w:w="1260" w:type="dxa"/>
            <w:vAlign w:val="center"/>
          </w:tcPr>
          <w:p w14:paraId="2A63CDF0" w14:textId="77777777" w:rsidR="00344A02" w:rsidRPr="00344A02" w:rsidRDefault="00344A02" w:rsidP="00344A02">
            <w:pPr>
              <w:jc w:val="center"/>
              <w:rPr>
                <w:rFonts w:cs="Arial"/>
                <w:b/>
                <w:noProof w:val="0"/>
              </w:rPr>
            </w:pPr>
            <w:r w:rsidRPr="00344A02">
              <w:rPr>
                <w:rFonts w:cs="Arial"/>
                <w:b/>
                <w:noProof w:val="0"/>
              </w:rPr>
              <w:t>n</w:t>
            </w:r>
          </w:p>
        </w:tc>
        <w:tc>
          <w:tcPr>
            <w:tcW w:w="1260" w:type="dxa"/>
            <w:vAlign w:val="center"/>
          </w:tcPr>
          <w:p w14:paraId="51E03426" w14:textId="77777777" w:rsidR="00344A02" w:rsidRPr="00344A02" w:rsidRDefault="00344A02" w:rsidP="00344A02">
            <w:pPr>
              <w:jc w:val="center"/>
              <w:rPr>
                <w:rFonts w:cs="Arial"/>
                <w:b/>
                <w:noProof w:val="0"/>
              </w:rPr>
            </w:pPr>
            <w:r w:rsidRPr="00344A02">
              <w:rPr>
                <w:rFonts w:cs="Arial"/>
                <w:b/>
                <w:noProof w:val="0"/>
              </w:rPr>
              <w:t>c</w:t>
            </w:r>
          </w:p>
        </w:tc>
        <w:tc>
          <w:tcPr>
            <w:tcW w:w="1440" w:type="dxa"/>
            <w:vAlign w:val="center"/>
          </w:tcPr>
          <w:p w14:paraId="213D65FB" w14:textId="77777777" w:rsidR="00344A02" w:rsidRPr="00344A02" w:rsidRDefault="00344A02" w:rsidP="00344A02">
            <w:pPr>
              <w:jc w:val="center"/>
              <w:rPr>
                <w:rFonts w:cs="Arial"/>
                <w:b/>
                <w:noProof w:val="0"/>
              </w:rPr>
            </w:pPr>
            <w:r w:rsidRPr="00344A02">
              <w:rPr>
                <w:rFonts w:cs="Arial"/>
                <w:b/>
                <w:noProof w:val="0"/>
              </w:rPr>
              <w:t>m</w:t>
            </w:r>
          </w:p>
        </w:tc>
        <w:tc>
          <w:tcPr>
            <w:tcW w:w="1440" w:type="dxa"/>
            <w:vAlign w:val="center"/>
          </w:tcPr>
          <w:p w14:paraId="4B7E0F4C" w14:textId="77777777" w:rsidR="00344A02" w:rsidRPr="00344A02" w:rsidRDefault="00344A02" w:rsidP="00344A02">
            <w:pPr>
              <w:jc w:val="center"/>
              <w:rPr>
                <w:rFonts w:cs="Arial"/>
                <w:b/>
                <w:noProof w:val="0"/>
              </w:rPr>
            </w:pPr>
            <w:r w:rsidRPr="00344A02">
              <w:rPr>
                <w:rFonts w:cs="Arial"/>
                <w:b/>
                <w:noProof w:val="0"/>
              </w:rPr>
              <w:t>M</w:t>
            </w:r>
          </w:p>
        </w:tc>
      </w:tr>
      <w:tr w:rsidR="00344A02" w:rsidRPr="00344A02" w14:paraId="306E6746" w14:textId="77777777" w:rsidTr="00344A02">
        <w:trPr>
          <w:cantSplit/>
          <w:trHeight w:val="195"/>
        </w:trPr>
        <w:tc>
          <w:tcPr>
            <w:tcW w:w="3420" w:type="dxa"/>
            <w:tcBorders>
              <w:bottom w:val="single" w:sz="4" w:space="0" w:color="auto"/>
            </w:tcBorders>
          </w:tcPr>
          <w:p w14:paraId="1323E7AB" w14:textId="77777777" w:rsidR="00344A02" w:rsidRPr="00344A02" w:rsidRDefault="00344A02" w:rsidP="00344A02">
            <w:pPr>
              <w:jc w:val="left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Mezofilik aerobik bakteri (kob/mL)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37B50CD" w14:textId="77777777" w:rsidR="00344A02" w:rsidRPr="00344A02" w:rsidRDefault="00344A02" w:rsidP="00344A02">
            <w:pPr>
              <w:jc w:val="center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CD7C5D5" w14:textId="77777777" w:rsidR="00344A02" w:rsidRPr="00344A02" w:rsidRDefault="00344A02" w:rsidP="00344A02">
            <w:pPr>
              <w:jc w:val="center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CCD2B6F" w14:textId="77777777" w:rsidR="00344A02" w:rsidRPr="00344A02" w:rsidRDefault="00344A02" w:rsidP="00344A02">
            <w:pPr>
              <w:jc w:val="center"/>
              <w:rPr>
                <w:rFonts w:cs="Arial"/>
                <w:noProof w:val="0"/>
                <w:vertAlign w:val="superscript"/>
              </w:rPr>
            </w:pPr>
            <w:r w:rsidRPr="00344A02">
              <w:rPr>
                <w:rFonts w:cs="Arial"/>
                <w:noProof w:val="0"/>
              </w:rPr>
              <w:t>1,0 x 10</w:t>
            </w:r>
            <w:r w:rsidRPr="00344A02">
              <w:rPr>
                <w:rFonts w:cs="Arial"/>
                <w:noProof w:val="0"/>
                <w:vertAlign w:val="superscript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081DDC" w14:textId="77777777" w:rsidR="00344A02" w:rsidRPr="00344A02" w:rsidRDefault="00344A02" w:rsidP="00344A02">
            <w:pPr>
              <w:jc w:val="center"/>
              <w:rPr>
                <w:rFonts w:cs="Arial"/>
                <w:noProof w:val="0"/>
                <w:vertAlign w:val="superscript"/>
              </w:rPr>
            </w:pPr>
            <w:r w:rsidRPr="00344A02">
              <w:rPr>
                <w:rFonts w:cs="Arial"/>
                <w:noProof w:val="0"/>
              </w:rPr>
              <w:t>1,0 x 10</w:t>
            </w:r>
            <w:r w:rsidRPr="00344A02">
              <w:rPr>
                <w:rFonts w:cs="Arial"/>
                <w:noProof w:val="0"/>
                <w:vertAlign w:val="superscript"/>
              </w:rPr>
              <w:t>4</w:t>
            </w:r>
          </w:p>
        </w:tc>
      </w:tr>
      <w:tr w:rsidR="00FC6DDA" w:rsidRPr="00344A02" w14:paraId="76FD34F8" w14:textId="77777777" w:rsidTr="00344A02">
        <w:trPr>
          <w:cantSplit/>
          <w:trHeight w:val="135"/>
        </w:trPr>
        <w:tc>
          <w:tcPr>
            <w:tcW w:w="3420" w:type="dxa"/>
            <w:tcBorders>
              <w:bottom w:val="single" w:sz="4" w:space="0" w:color="auto"/>
            </w:tcBorders>
          </w:tcPr>
          <w:p w14:paraId="167CC711" w14:textId="77777777" w:rsidR="00FC6DDA" w:rsidRPr="00344A02" w:rsidRDefault="00FC6DDA" w:rsidP="00FC6DDA">
            <w:pPr>
              <w:jc w:val="left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Küf ve maya (kob/</w:t>
            </w:r>
            <w:r>
              <w:rPr>
                <w:rFonts w:cs="Arial"/>
                <w:noProof w:val="0"/>
              </w:rPr>
              <w:t>mL</w:t>
            </w:r>
            <w:r w:rsidRPr="00344A02">
              <w:rPr>
                <w:rFonts w:cs="Arial"/>
                <w:noProof w:val="0"/>
              </w:rPr>
              <w:t>)**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BED9A76" w14:textId="77777777" w:rsidR="00FC6DDA" w:rsidRPr="00344A02" w:rsidRDefault="00FC6DDA" w:rsidP="00FC6DDA">
            <w:pPr>
              <w:jc w:val="center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54B7F0D" w14:textId="77777777" w:rsidR="00FC6DDA" w:rsidRPr="00344A02" w:rsidRDefault="00FC6DDA" w:rsidP="00FC6DDA">
            <w:pPr>
              <w:jc w:val="center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C55FBEC" w14:textId="77777777" w:rsidR="00FC6DDA" w:rsidRPr="00344A02" w:rsidRDefault="00FC6DDA" w:rsidP="00FC6DDA">
            <w:pPr>
              <w:jc w:val="center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1,0 x 10</w:t>
            </w:r>
            <w:r w:rsidRPr="00344A02">
              <w:rPr>
                <w:rFonts w:cs="Arial"/>
                <w:noProof w:val="0"/>
                <w:vertAlign w:val="superscript"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9AE83A5" w14:textId="77777777" w:rsidR="00FC6DDA" w:rsidRPr="00344A02" w:rsidRDefault="00FC6DDA" w:rsidP="00FC6DDA">
            <w:pPr>
              <w:jc w:val="center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1,0 x 10</w:t>
            </w:r>
            <w:r w:rsidRPr="00344A02">
              <w:rPr>
                <w:rFonts w:cs="Arial"/>
                <w:noProof w:val="0"/>
                <w:vertAlign w:val="superscript"/>
              </w:rPr>
              <w:t>3</w:t>
            </w:r>
          </w:p>
        </w:tc>
      </w:tr>
      <w:tr w:rsidR="00FC6DDA" w:rsidRPr="00344A02" w14:paraId="0ACAC9BB" w14:textId="77777777" w:rsidTr="00344A02">
        <w:trPr>
          <w:cantSplit/>
          <w:trHeight w:val="135"/>
        </w:trPr>
        <w:tc>
          <w:tcPr>
            <w:tcW w:w="3420" w:type="dxa"/>
            <w:tcBorders>
              <w:bottom w:val="single" w:sz="4" w:space="0" w:color="auto"/>
            </w:tcBorders>
          </w:tcPr>
          <w:p w14:paraId="6AE5FABD" w14:textId="77777777" w:rsidR="00FC6DDA" w:rsidRPr="00344A02" w:rsidRDefault="00FC6DDA" w:rsidP="00FC6DDA">
            <w:pPr>
              <w:jc w:val="left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Koliform bakteri (adet/mL)*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3D10D30" w14:textId="77777777" w:rsidR="00FC6DDA" w:rsidRPr="00344A02" w:rsidRDefault="00FC6DDA" w:rsidP="00FC6DDA">
            <w:pPr>
              <w:jc w:val="center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5F3ACE6" w14:textId="77777777" w:rsidR="00FC6DDA" w:rsidRPr="00344A02" w:rsidRDefault="00FC6DDA" w:rsidP="00FC6DDA">
            <w:pPr>
              <w:jc w:val="center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3CD1D2" w14:textId="77777777" w:rsidR="00FC6DDA" w:rsidRPr="00344A02" w:rsidRDefault="00FC6DDA" w:rsidP="00FC6DDA">
            <w:pPr>
              <w:jc w:val="center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&lt;3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4A05BC" w14:textId="77777777" w:rsidR="00FC6DDA" w:rsidRPr="00344A02" w:rsidRDefault="00FC6DDA" w:rsidP="00FC6DDA">
            <w:pPr>
              <w:jc w:val="center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-</w:t>
            </w:r>
          </w:p>
        </w:tc>
      </w:tr>
      <w:tr w:rsidR="00FC6DDA" w:rsidRPr="00344A02" w14:paraId="5511D4B2" w14:textId="77777777" w:rsidTr="00344A02">
        <w:trPr>
          <w:cantSplit/>
          <w:trHeight w:val="117"/>
        </w:trPr>
        <w:tc>
          <w:tcPr>
            <w:tcW w:w="88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0ED" w14:textId="77777777" w:rsidR="00FC6DDA" w:rsidRPr="00B96ECA" w:rsidRDefault="00FC6DDA" w:rsidP="00FC6DDA">
            <w:pPr>
              <w:jc w:val="left"/>
              <w:rPr>
                <w:rFonts w:cs="Arial"/>
                <w:noProof w:val="0"/>
              </w:rPr>
            </w:pPr>
            <w:r w:rsidRPr="00B96ECA">
              <w:rPr>
                <w:rFonts w:cs="Arial"/>
                <w:noProof w:val="0"/>
              </w:rPr>
              <w:t xml:space="preserve">n: analize alınacak numune sayısı, </w:t>
            </w:r>
          </w:p>
          <w:p w14:paraId="28F52B19" w14:textId="77777777" w:rsidR="00FC6DDA" w:rsidRPr="00B96ECA" w:rsidRDefault="00FC6DDA" w:rsidP="00FC6DDA">
            <w:pPr>
              <w:jc w:val="left"/>
              <w:rPr>
                <w:rFonts w:cs="Arial"/>
                <w:noProof w:val="0"/>
              </w:rPr>
            </w:pPr>
            <w:r w:rsidRPr="00B96ECA">
              <w:rPr>
                <w:rFonts w:cs="Arial"/>
                <w:noProof w:val="0"/>
              </w:rPr>
              <w:t xml:space="preserve">c: “M” değeri taşıyabilecek en fazla numune sayısı, </w:t>
            </w:r>
          </w:p>
          <w:p w14:paraId="60831DFF" w14:textId="77777777" w:rsidR="00FC6DDA" w:rsidRPr="00B96ECA" w:rsidRDefault="00FC6DDA" w:rsidP="00FC6DDA">
            <w:pPr>
              <w:jc w:val="left"/>
              <w:rPr>
                <w:rFonts w:cs="Arial"/>
                <w:noProof w:val="0"/>
              </w:rPr>
            </w:pPr>
            <w:r w:rsidRPr="00B96ECA">
              <w:rPr>
                <w:rFonts w:cs="Arial"/>
                <w:noProof w:val="0"/>
              </w:rPr>
              <w:t xml:space="preserve">m: (n-c) sayıdaki numunede bulunabilecek en fazla değer, </w:t>
            </w:r>
          </w:p>
          <w:p w14:paraId="21229728" w14:textId="77777777" w:rsidR="00FC6DDA" w:rsidRDefault="00FC6DDA" w:rsidP="00FC6DDA">
            <w:pPr>
              <w:ind w:left="426" w:hanging="426"/>
              <w:jc w:val="left"/>
              <w:rPr>
                <w:rFonts w:cs="Arial"/>
                <w:noProof w:val="0"/>
              </w:rPr>
            </w:pPr>
            <w:r w:rsidRPr="00B96ECA">
              <w:rPr>
                <w:rFonts w:cs="Arial"/>
                <w:noProof w:val="0"/>
              </w:rPr>
              <w:t>M: “c” sayıdaki numunede bulunabilecek en fazla değeridir.</w:t>
            </w:r>
          </w:p>
          <w:p w14:paraId="470D9300" w14:textId="77777777" w:rsidR="00FC6DDA" w:rsidRPr="00344A02" w:rsidRDefault="00FC6DDA" w:rsidP="00FC6DDA">
            <w:pPr>
              <w:ind w:left="426" w:hanging="426"/>
              <w:jc w:val="left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* En muhtemel sayı tablosuna göre (adet/mL)</w:t>
            </w:r>
          </w:p>
          <w:p w14:paraId="6ECD4D0D" w14:textId="77777777" w:rsidR="00FC6DDA" w:rsidRPr="00344A02" w:rsidRDefault="00FC6DDA" w:rsidP="00FC6DDA">
            <w:pPr>
              <w:ind w:left="426" w:hanging="426"/>
              <w:jc w:val="left"/>
              <w:rPr>
                <w:rFonts w:cs="Arial"/>
                <w:noProof w:val="0"/>
              </w:rPr>
            </w:pPr>
            <w:r w:rsidRPr="00344A02">
              <w:rPr>
                <w:rFonts w:cs="Arial"/>
                <w:noProof w:val="0"/>
              </w:rPr>
              <w:t>** kob: koloni oluşturan birim</w:t>
            </w:r>
          </w:p>
        </w:tc>
      </w:tr>
    </w:tbl>
    <w:p w14:paraId="28199CF0" w14:textId="77777777" w:rsidR="00344A02" w:rsidRPr="00344A02" w:rsidRDefault="00344A02" w:rsidP="00344A02">
      <w:pPr>
        <w:rPr>
          <w:rFonts w:cs="Arial"/>
          <w:noProof w:val="0"/>
          <w:lang w:eastAsia="zh-CN"/>
        </w:rPr>
      </w:pPr>
      <w:r w:rsidRPr="00344A02">
        <w:rPr>
          <w:rFonts w:cs="Arial"/>
          <w:b/>
          <w:noProof w:val="0"/>
          <w:lang w:eastAsia="zh-CN"/>
        </w:rPr>
        <w:t xml:space="preserve">Çizelge 3 – </w:t>
      </w:r>
      <w:r w:rsidR="00B96ECA">
        <w:rPr>
          <w:rFonts w:cs="Arial"/>
          <w:noProof w:val="0"/>
          <w:lang w:eastAsia="zh-CN"/>
        </w:rPr>
        <w:t>K</w:t>
      </w:r>
      <w:r w:rsidR="007F3810">
        <w:rPr>
          <w:rFonts w:cs="Arial"/>
          <w:noProof w:val="0"/>
          <w:lang w:eastAsia="zh-CN"/>
        </w:rPr>
        <w:t>ızılcık</w:t>
      </w:r>
      <w:r w:rsidRPr="00344A02">
        <w:rPr>
          <w:rFonts w:cs="Arial"/>
          <w:noProof w:val="0"/>
          <w:lang w:eastAsia="zh-CN"/>
        </w:rPr>
        <w:t xml:space="preserve"> nektarının mikrobiyolojik özellikleri</w:t>
      </w:r>
    </w:p>
    <w:p w14:paraId="79A668B8" w14:textId="77777777" w:rsidR="00344A02" w:rsidRPr="00344A02" w:rsidRDefault="00344A02" w:rsidP="00344A02">
      <w:pPr>
        <w:rPr>
          <w:rFonts w:cs="Arial"/>
          <w:noProof w:val="0"/>
          <w:lang w:eastAsia="zh-CN"/>
        </w:rPr>
      </w:pPr>
    </w:p>
    <w:p w14:paraId="000C4A44" w14:textId="77777777" w:rsidR="00344A02" w:rsidRPr="00344A02" w:rsidRDefault="00344A02" w:rsidP="00344A02">
      <w:pPr>
        <w:rPr>
          <w:rFonts w:cs="Arial"/>
          <w:noProof w:val="0"/>
          <w:lang w:eastAsia="zh-CN"/>
        </w:rPr>
      </w:pPr>
    </w:p>
    <w:p w14:paraId="7289CA13" w14:textId="77777777" w:rsidR="00344A02" w:rsidRPr="00344A02" w:rsidRDefault="00344A02" w:rsidP="00344A02">
      <w:pPr>
        <w:jc w:val="left"/>
        <w:rPr>
          <w:rFonts w:cs="Arial"/>
          <w:b/>
          <w:noProof w:val="0"/>
          <w:sz w:val="22"/>
          <w:szCs w:val="22"/>
        </w:rPr>
      </w:pPr>
    </w:p>
    <w:p w14:paraId="2B1A1DA9" w14:textId="77777777" w:rsidR="00344A02" w:rsidRPr="00344A02" w:rsidRDefault="00344A02" w:rsidP="00344A02">
      <w:pPr>
        <w:jc w:val="left"/>
        <w:rPr>
          <w:rFonts w:cs="Arial"/>
          <w:b/>
          <w:noProof w:val="0"/>
          <w:sz w:val="22"/>
          <w:szCs w:val="22"/>
        </w:rPr>
      </w:pPr>
    </w:p>
    <w:p w14:paraId="23F0AD18" w14:textId="77777777" w:rsidR="00344A02" w:rsidRPr="00344A02" w:rsidRDefault="00344A02" w:rsidP="00344A02">
      <w:pPr>
        <w:jc w:val="left"/>
        <w:rPr>
          <w:rFonts w:cs="Arial"/>
          <w:b/>
          <w:noProof w:val="0"/>
          <w:sz w:val="22"/>
          <w:szCs w:val="22"/>
        </w:rPr>
      </w:pPr>
    </w:p>
    <w:p w14:paraId="632D3D3F" w14:textId="77777777" w:rsidR="00344A02" w:rsidRPr="00344A02" w:rsidRDefault="00344A02" w:rsidP="00344A02">
      <w:pPr>
        <w:jc w:val="left"/>
        <w:rPr>
          <w:rFonts w:cs="Arial"/>
          <w:b/>
          <w:noProof w:val="0"/>
          <w:sz w:val="22"/>
          <w:szCs w:val="22"/>
        </w:rPr>
      </w:pPr>
    </w:p>
    <w:p w14:paraId="59937752" w14:textId="77777777" w:rsidR="00344A02" w:rsidRPr="00344A02" w:rsidRDefault="00344A02" w:rsidP="00344A02">
      <w:pPr>
        <w:jc w:val="left"/>
        <w:rPr>
          <w:rFonts w:cs="Arial"/>
          <w:b/>
          <w:noProof w:val="0"/>
          <w:sz w:val="22"/>
          <w:szCs w:val="22"/>
        </w:rPr>
      </w:pPr>
    </w:p>
    <w:p w14:paraId="0955720A" w14:textId="77777777" w:rsidR="00344A02" w:rsidRPr="00344A02" w:rsidRDefault="00344A02" w:rsidP="00344A02">
      <w:pPr>
        <w:jc w:val="left"/>
        <w:rPr>
          <w:rFonts w:cs="Arial"/>
          <w:b/>
          <w:noProof w:val="0"/>
          <w:sz w:val="22"/>
          <w:szCs w:val="22"/>
        </w:rPr>
      </w:pPr>
    </w:p>
    <w:p w14:paraId="2E0496AB" w14:textId="77777777" w:rsidR="00344A02" w:rsidRPr="00344A02" w:rsidRDefault="00344A02" w:rsidP="00344A02">
      <w:pPr>
        <w:jc w:val="left"/>
        <w:rPr>
          <w:rFonts w:cs="Arial"/>
          <w:b/>
          <w:noProof w:val="0"/>
          <w:sz w:val="22"/>
          <w:szCs w:val="22"/>
        </w:rPr>
      </w:pPr>
    </w:p>
    <w:p w14:paraId="0114D7F8" w14:textId="77777777" w:rsidR="00344A02" w:rsidRPr="00344A02" w:rsidRDefault="00344A02" w:rsidP="00344A02">
      <w:pPr>
        <w:jc w:val="left"/>
        <w:rPr>
          <w:rFonts w:cs="Arial"/>
          <w:b/>
          <w:noProof w:val="0"/>
          <w:sz w:val="22"/>
          <w:szCs w:val="22"/>
        </w:rPr>
      </w:pPr>
    </w:p>
    <w:p w14:paraId="17AE0144" w14:textId="77777777" w:rsidR="00344A02" w:rsidRPr="00344A02" w:rsidRDefault="00344A02" w:rsidP="00344A02">
      <w:pPr>
        <w:jc w:val="left"/>
        <w:rPr>
          <w:rFonts w:cs="Arial"/>
          <w:b/>
          <w:noProof w:val="0"/>
          <w:sz w:val="22"/>
          <w:szCs w:val="22"/>
        </w:rPr>
      </w:pPr>
    </w:p>
    <w:p w14:paraId="09733BB7" w14:textId="77777777" w:rsidR="00344A02" w:rsidRDefault="00344A02" w:rsidP="007D7C2F">
      <w:pPr>
        <w:spacing w:after="120"/>
        <w:rPr>
          <w:rFonts w:cs="Arial"/>
        </w:rPr>
      </w:pPr>
    </w:p>
    <w:p w14:paraId="24C68854" w14:textId="77777777" w:rsidR="00B96ECA" w:rsidRDefault="00100B06" w:rsidP="006C65CC">
      <w:pPr>
        <w:numPr>
          <w:ilvl w:val="0"/>
          <w:numId w:val="22"/>
        </w:numPr>
        <w:spacing w:after="120"/>
        <w:ind w:left="567" w:hanging="567"/>
        <w:rPr>
          <w:rFonts w:cs="Arial"/>
        </w:rPr>
      </w:pPr>
      <w:r>
        <w:rPr>
          <w:rFonts w:cs="Arial"/>
        </w:rPr>
        <w:t xml:space="preserve">Madde 4.3 </w:t>
      </w:r>
      <w:r w:rsidR="00742164">
        <w:rPr>
          <w:rFonts w:cs="Arial"/>
        </w:rPr>
        <w:t>“</w:t>
      </w:r>
      <w:r>
        <w:rPr>
          <w:rFonts w:cs="Arial"/>
        </w:rPr>
        <w:t>Özellik muayene ve deney madde numaraları</w:t>
      </w:r>
      <w:r w:rsidR="00742164">
        <w:rPr>
          <w:rFonts w:cs="Arial"/>
        </w:rPr>
        <w:t>”</w:t>
      </w:r>
      <w:r>
        <w:rPr>
          <w:rFonts w:cs="Arial"/>
        </w:rPr>
        <w:t xml:space="preserve"> aşağıdaki şekilde değiştirilmiştir.</w:t>
      </w:r>
    </w:p>
    <w:p w14:paraId="6F68BA1E" w14:textId="77777777" w:rsidR="002E6D47" w:rsidRPr="0026543B" w:rsidRDefault="002E6D47" w:rsidP="006C65CC">
      <w:pPr>
        <w:numPr>
          <w:ilvl w:val="0"/>
          <w:numId w:val="22"/>
        </w:numPr>
        <w:spacing w:after="120"/>
        <w:ind w:left="567" w:hanging="567"/>
        <w:rPr>
          <w:rFonts w:cs="Arial"/>
        </w:rPr>
      </w:pPr>
      <w:r>
        <w:rPr>
          <w:rFonts w:cs="Arial"/>
        </w:rPr>
        <w:t>Çizelge 3 Çizelge 4 olarak değiştirilmiş s</w:t>
      </w:r>
      <w:r w:rsidRPr="0026543B">
        <w:rPr>
          <w:rFonts w:cs="Arial"/>
        </w:rPr>
        <w:t>onraki çizelge numaraları</w:t>
      </w:r>
      <w:r>
        <w:rPr>
          <w:rFonts w:cs="Arial"/>
        </w:rPr>
        <w:t xml:space="preserve"> bir önceki çizelge numarasına göre</w:t>
      </w:r>
      <w:r w:rsidRPr="0026543B">
        <w:rPr>
          <w:rFonts w:cs="Arial"/>
        </w:rPr>
        <w:t xml:space="preserve"> teselsül ettrilmiştir. </w:t>
      </w:r>
    </w:p>
    <w:p w14:paraId="1FB910EA" w14:textId="77777777" w:rsidR="00100B06" w:rsidRPr="00B678F6" w:rsidRDefault="00100B06" w:rsidP="002E6D47">
      <w:pPr>
        <w:pStyle w:val="Balk2"/>
        <w:rPr>
          <w:lang w:eastAsia="zh-CN"/>
        </w:rPr>
      </w:pPr>
      <w:bookmarkStart w:id="8" w:name="_Toc102560869"/>
      <w:bookmarkStart w:id="9" w:name="_Toc129147935"/>
      <w:bookmarkStart w:id="10" w:name="_Toc255218844"/>
      <w:bookmarkStart w:id="11" w:name="_Toc255218866"/>
      <w:bookmarkStart w:id="12" w:name="_Toc255218959"/>
      <w:bookmarkStart w:id="13" w:name="_Toc327546004"/>
      <w:bookmarkStart w:id="14" w:name="_Toc378184041"/>
      <w:r w:rsidRPr="00B678F6">
        <w:rPr>
          <w:lang w:eastAsia="zh-CN"/>
        </w:rPr>
        <w:t>4.</w:t>
      </w:r>
      <w:r>
        <w:rPr>
          <w:lang w:eastAsia="zh-CN"/>
        </w:rPr>
        <w:t>4</w:t>
      </w:r>
      <w:r w:rsidRPr="00B678F6">
        <w:rPr>
          <w:lang w:eastAsia="zh-CN"/>
        </w:rPr>
        <w:tab/>
        <w:t>Özellik, muayene ve deney madde numaraları</w:t>
      </w:r>
      <w:bookmarkEnd w:id="8"/>
      <w:bookmarkEnd w:id="9"/>
      <w:bookmarkEnd w:id="10"/>
      <w:bookmarkEnd w:id="11"/>
      <w:bookmarkEnd w:id="12"/>
      <w:bookmarkEnd w:id="13"/>
      <w:bookmarkEnd w:id="14"/>
    </w:p>
    <w:p w14:paraId="19CAB48E" w14:textId="77777777" w:rsidR="00100B06" w:rsidRPr="00B678F6" w:rsidRDefault="00100B06">
      <w:pPr>
        <w:rPr>
          <w:szCs w:val="24"/>
        </w:rPr>
      </w:pPr>
      <w:r w:rsidRPr="00B678F6">
        <w:rPr>
          <w:szCs w:val="24"/>
        </w:rPr>
        <w:t>Özellik, muayene ve deney madde numaraları</w:t>
      </w:r>
      <w:r w:rsidRPr="00B678F6">
        <w:t xml:space="preserve"> </w:t>
      </w:r>
      <w:r w:rsidRPr="00B678F6">
        <w:rPr>
          <w:szCs w:val="24"/>
        </w:rPr>
        <w:t>Çizelge 4'te verilmiştir.</w:t>
      </w:r>
    </w:p>
    <w:p w14:paraId="107D735F" w14:textId="77777777" w:rsidR="00100B06" w:rsidRPr="005674CE" w:rsidRDefault="00100B06" w:rsidP="00100B06">
      <w:pPr>
        <w:ind w:right="283"/>
        <w:rPr>
          <w:sz w:val="12"/>
          <w:szCs w:val="12"/>
        </w:rPr>
      </w:pPr>
    </w:p>
    <w:p w14:paraId="37BFB770" w14:textId="77777777" w:rsidR="00100B06" w:rsidRDefault="00100B06" w:rsidP="00100B06">
      <w:pPr>
        <w:ind w:right="283"/>
        <w:rPr>
          <w:szCs w:val="24"/>
        </w:rPr>
      </w:pPr>
      <w:r w:rsidRPr="00B678F6">
        <w:rPr>
          <w:b/>
          <w:szCs w:val="24"/>
        </w:rPr>
        <w:t xml:space="preserve">Çizelge </w:t>
      </w:r>
      <w:r>
        <w:rPr>
          <w:b/>
          <w:szCs w:val="24"/>
        </w:rPr>
        <w:t>4</w:t>
      </w:r>
      <w:r w:rsidRPr="00B678F6">
        <w:rPr>
          <w:b/>
          <w:szCs w:val="24"/>
        </w:rPr>
        <w:t xml:space="preserve"> - </w:t>
      </w:r>
      <w:r w:rsidRPr="00B678F6">
        <w:rPr>
          <w:szCs w:val="24"/>
        </w:rPr>
        <w:t>Özellik, muayene ve deney madde numaraları</w:t>
      </w:r>
    </w:p>
    <w:p w14:paraId="50ED18CE" w14:textId="77777777" w:rsidR="00100B06" w:rsidRPr="005674CE" w:rsidRDefault="00100B06" w:rsidP="00100B06">
      <w:pPr>
        <w:ind w:right="283"/>
        <w:rPr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6"/>
        <w:gridCol w:w="1917"/>
        <w:gridCol w:w="3040"/>
      </w:tblGrid>
      <w:tr w:rsidR="00100B06" w:rsidRPr="00B678F6" w14:paraId="1395BABE" w14:textId="77777777" w:rsidTr="007D7C2F">
        <w:trPr>
          <w:trHeight w:val="228"/>
        </w:trPr>
        <w:tc>
          <w:tcPr>
            <w:tcW w:w="2606" w:type="dxa"/>
          </w:tcPr>
          <w:p w14:paraId="32DD7DDD" w14:textId="77777777" w:rsidR="00100B06" w:rsidRPr="007D7C2F" w:rsidRDefault="00100B06" w:rsidP="003214CB">
            <w:pPr>
              <w:rPr>
                <w:b/>
                <w:bCs/>
                <w:szCs w:val="24"/>
              </w:rPr>
            </w:pPr>
            <w:r w:rsidRPr="007D7C2F">
              <w:rPr>
                <w:b/>
                <w:bCs/>
                <w:szCs w:val="24"/>
              </w:rPr>
              <w:t>Özellik</w:t>
            </w:r>
          </w:p>
        </w:tc>
        <w:tc>
          <w:tcPr>
            <w:tcW w:w="1917" w:type="dxa"/>
          </w:tcPr>
          <w:p w14:paraId="763257C1" w14:textId="77777777" w:rsidR="00100B06" w:rsidRPr="007D7C2F" w:rsidRDefault="00100B06" w:rsidP="003214CB">
            <w:pPr>
              <w:jc w:val="center"/>
              <w:rPr>
                <w:b/>
                <w:bCs/>
                <w:szCs w:val="24"/>
              </w:rPr>
            </w:pPr>
            <w:r w:rsidRPr="007D7C2F">
              <w:rPr>
                <w:b/>
                <w:bCs/>
                <w:szCs w:val="24"/>
              </w:rPr>
              <w:t>Özellik madde no.</w:t>
            </w:r>
          </w:p>
        </w:tc>
        <w:tc>
          <w:tcPr>
            <w:tcW w:w="3040" w:type="dxa"/>
          </w:tcPr>
          <w:p w14:paraId="045D8A77" w14:textId="77777777" w:rsidR="00100B06" w:rsidRPr="007D7C2F" w:rsidRDefault="00100B06" w:rsidP="003214CB">
            <w:pPr>
              <w:jc w:val="center"/>
              <w:rPr>
                <w:b/>
                <w:bCs/>
                <w:szCs w:val="24"/>
              </w:rPr>
            </w:pPr>
            <w:r w:rsidRPr="007D7C2F">
              <w:rPr>
                <w:b/>
                <w:bCs/>
                <w:szCs w:val="24"/>
              </w:rPr>
              <w:t>Muayene ve deney madde no.</w:t>
            </w:r>
          </w:p>
        </w:tc>
      </w:tr>
      <w:tr w:rsidR="00100B06" w:rsidRPr="00B678F6" w14:paraId="08CA684F" w14:textId="77777777" w:rsidTr="007D7C2F">
        <w:trPr>
          <w:trHeight w:val="251"/>
        </w:trPr>
        <w:tc>
          <w:tcPr>
            <w:tcW w:w="2606" w:type="dxa"/>
          </w:tcPr>
          <w:p w14:paraId="7229D7BF" w14:textId="77777777" w:rsidR="00100B06" w:rsidRPr="00B678F6" w:rsidRDefault="00100B06" w:rsidP="003214CB">
            <w:pPr>
              <w:rPr>
                <w:szCs w:val="24"/>
              </w:rPr>
            </w:pPr>
            <w:r w:rsidRPr="00B678F6">
              <w:rPr>
                <w:szCs w:val="24"/>
              </w:rPr>
              <w:t>Ambalaj</w:t>
            </w:r>
            <w:r w:rsidR="00010592">
              <w:rPr>
                <w:szCs w:val="24"/>
              </w:rPr>
              <w:t xml:space="preserve"> ve işaretleme</w:t>
            </w:r>
          </w:p>
        </w:tc>
        <w:tc>
          <w:tcPr>
            <w:tcW w:w="1917" w:type="dxa"/>
          </w:tcPr>
          <w:p w14:paraId="4A46BA97" w14:textId="77777777" w:rsidR="00100B06" w:rsidRPr="00B678F6" w:rsidRDefault="00100B06" w:rsidP="003214CB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6.1 ve 6.2</w:t>
            </w:r>
          </w:p>
        </w:tc>
        <w:tc>
          <w:tcPr>
            <w:tcW w:w="3040" w:type="dxa"/>
          </w:tcPr>
          <w:p w14:paraId="1671049B" w14:textId="77777777" w:rsidR="00100B06" w:rsidRPr="00B678F6" w:rsidRDefault="00100B06" w:rsidP="003214CB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5.2.1</w:t>
            </w:r>
          </w:p>
        </w:tc>
      </w:tr>
      <w:tr w:rsidR="00100B06" w:rsidRPr="00B678F6" w14:paraId="712F33E6" w14:textId="77777777" w:rsidTr="007D7C2F">
        <w:trPr>
          <w:trHeight w:val="251"/>
        </w:trPr>
        <w:tc>
          <w:tcPr>
            <w:tcW w:w="2606" w:type="dxa"/>
          </w:tcPr>
          <w:p w14:paraId="58104270" w14:textId="77777777" w:rsidR="00100B06" w:rsidRPr="00B678F6" w:rsidRDefault="00100B06" w:rsidP="003214CB">
            <w:pPr>
              <w:rPr>
                <w:szCs w:val="24"/>
              </w:rPr>
            </w:pPr>
            <w:r w:rsidRPr="00B678F6">
              <w:rPr>
                <w:szCs w:val="24"/>
              </w:rPr>
              <w:t>Duyusal</w:t>
            </w:r>
          </w:p>
        </w:tc>
        <w:tc>
          <w:tcPr>
            <w:tcW w:w="1917" w:type="dxa"/>
          </w:tcPr>
          <w:p w14:paraId="02D1B52F" w14:textId="77777777" w:rsidR="00100B06" w:rsidRPr="00B678F6" w:rsidRDefault="00100B06" w:rsidP="003214CB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4.1</w:t>
            </w:r>
          </w:p>
        </w:tc>
        <w:tc>
          <w:tcPr>
            <w:tcW w:w="3040" w:type="dxa"/>
          </w:tcPr>
          <w:p w14:paraId="42206E2B" w14:textId="77777777" w:rsidR="00100B06" w:rsidRPr="00B678F6" w:rsidRDefault="00100B06" w:rsidP="003214CB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5.2.2</w:t>
            </w:r>
          </w:p>
        </w:tc>
      </w:tr>
      <w:tr w:rsidR="00100B06" w:rsidRPr="00B678F6" w14:paraId="49CB227F" w14:textId="77777777" w:rsidTr="007D7C2F">
        <w:trPr>
          <w:trHeight w:val="251"/>
        </w:trPr>
        <w:tc>
          <w:tcPr>
            <w:tcW w:w="2606" w:type="dxa"/>
          </w:tcPr>
          <w:p w14:paraId="3AE6EBF3" w14:textId="77777777" w:rsidR="00100B06" w:rsidRPr="00B678F6" w:rsidRDefault="00100B06" w:rsidP="003214CB">
            <w:pPr>
              <w:rPr>
                <w:szCs w:val="24"/>
              </w:rPr>
            </w:pPr>
            <w:r w:rsidRPr="00B678F6">
              <w:rPr>
                <w:szCs w:val="24"/>
              </w:rPr>
              <w:t>Yabancı madde</w:t>
            </w:r>
          </w:p>
        </w:tc>
        <w:tc>
          <w:tcPr>
            <w:tcW w:w="1917" w:type="dxa"/>
          </w:tcPr>
          <w:p w14:paraId="47F6AA9C" w14:textId="77777777" w:rsidR="00100B06" w:rsidRPr="00B678F6" w:rsidRDefault="00100B06" w:rsidP="003214CB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4.1</w:t>
            </w:r>
          </w:p>
        </w:tc>
        <w:tc>
          <w:tcPr>
            <w:tcW w:w="3040" w:type="dxa"/>
          </w:tcPr>
          <w:p w14:paraId="5CFBFAA3" w14:textId="77777777" w:rsidR="00100B06" w:rsidRPr="00B678F6" w:rsidRDefault="00100B06" w:rsidP="003214CB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5.2.3</w:t>
            </w:r>
          </w:p>
        </w:tc>
      </w:tr>
      <w:tr w:rsidR="00100B06" w:rsidRPr="00B678F6" w14:paraId="522265C5" w14:textId="77777777" w:rsidTr="007D7C2F">
        <w:trPr>
          <w:trHeight w:val="267"/>
        </w:trPr>
        <w:tc>
          <w:tcPr>
            <w:tcW w:w="2606" w:type="dxa"/>
          </w:tcPr>
          <w:p w14:paraId="10F72F77" w14:textId="77777777" w:rsidR="00100B06" w:rsidRPr="00B678F6" w:rsidRDefault="00100B06" w:rsidP="003214CB">
            <w:pPr>
              <w:rPr>
                <w:szCs w:val="24"/>
              </w:rPr>
            </w:pPr>
            <w:r w:rsidRPr="00B678F6">
              <w:rPr>
                <w:szCs w:val="24"/>
              </w:rPr>
              <w:t>Laktik asit</w:t>
            </w:r>
          </w:p>
        </w:tc>
        <w:tc>
          <w:tcPr>
            <w:tcW w:w="1917" w:type="dxa"/>
          </w:tcPr>
          <w:p w14:paraId="75E4AD16" w14:textId="77777777" w:rsidR="00100B06" w:rsidRPr="00B678F6" w:rsidRDefault="00100B06" w:rsidP="003214CB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4.2</w:t>
            </w:r>
          </w:p>
        </w:tc>
        <w:tc>
          <w:tcPr>
            <w:tcW w:w="3040" w:type="dxa"/>
          </w:tcPr>
          <w:p w14:paraId="60D1226C" w14:textId="77777777" w:rsidR="00100B06" w:rsidRPr="00B678F6" w:rsidRDefault="00100B06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5.3.</w:t>
            </w:r>
            <w:r w:rsidR="003214CB">
              <w:rPr>
                <w:szCs w:val="24"/>
              </w:rPr>
              <w:t>1</w:t>
            </w:r>
          </w:p>
        </w:tc>
      </w:tr>
      <w:tr w:rsidR="00100B06" w:rsidRPr="00B678F6" w14:paraId="26C21F7F" w14:textId="77777777" w:rsidTr="007D7C2F">
        <w:trPr>
          <w:trHeight w:val="251"/>
        </w:trPr>
        <w:tc>
          <w:tcPr>
            <w:tcW w:w="2606" w:type="dxa"/>
          </w:tcPr>
          <w:p w14:paraId="0CA71CEC" w14:textId="77777777" w:rsidR="00100B06" w:rsidRPr="00B678F6" w:rsidRDefault="00100B06" w:rsidP="003214CB">
            <w:pPr>
              <w:rPr>
                <w:szCs w:val="24"/>
              </w:rPr>
            </w:pPr>
            <w:r w:rsidRPr="00B678F6">
              <w:rPr>
                <w:szCs w:val="24"/>
              </w:rPr>
              <w:t>Etil alkol</w:t>
            </w:r>
          </w:p>
        </w:tc>
        <w:tc>
          <w:tcPr>
            <w:tcW w:w="1917" w:type="dxa"/>
          </w:tcPr>
          <w:p w14:paraId="020D41DC" w14:textId="77777777" w:rsidR="00100B06" w:rsidRPr="00B678F6" w:rsidRDefault="00100B06" w:rsidP="003214CB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4.2</w:t>
            </w:r>
          </w:p>
        </w:tc>
        <w:tc>
          <w:tcPr>
            <w:tcW w:w="3040" w:type="dxa"/>
          </w:tcPr>
          <w:p w14:paraId="51A44A45" w14:textId="77777777" w:rsidR="00100B06" w:rsidRPr="00B678F6" w:rsidRDefault="00100B06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5.3.</w:t>
            </w:r>
            <w:r w:rsidR="00B0674B">
              <w:rPr>
                <w:szCs w:val="24"/>
              </w:rPr>
              <w:t>2</w:t>
            </w:r>
          </w:p>
        </w:tc>
      </w:tr>
      <w:tr w:rsidR="00100B06" w:rsidRPr="00B678F6" w14:paraId="3972A8B6" w14:textId="77777777" w:rsidTr="007D7C2F">
        <w:trPr>
          <w:trHeight w:val="267"/>
        </w:trPr>
        <w:tc>
          <w:tcPr>
            <w:tcW w:w="2606" w:type="dxa"/>
          </w:tcPr>
          <w:p w14:paraId="003F213C" w14:textId="77777777" w:rsidR="00100B06" w:rsidRPr="00B678F6" w:rsidRDefault="00100B06" w:rsidP="003214CB">
            <w:pPr>
              <w:rPr>
                <w:szCs w:val="24"/>
              </w:rPr>
            </w:pPr>
            <w:r w:rsidRPr="00B678F6">
              <w:rPr>
                <w:szCs w:val="24"/>
              </w:rPr>
              <w:t>Hidroksimetilfurfural (HMF)</w:t>
            </w:r>
          </w:p>
        </w:tc>
        <w:tc>
          <w:tcPr>
            <w:tcW w:w="1917" w:type="dxa"/>
          </w:tcPr>
          <w:p w14:paraId="10EAA2F6" w14:textId="77777777" w:rsidR="00100B06" w:rsidRPr="00B678F6" w:rsidRDefault="00100B06" w:rsidP="003214CB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4.2</w:t>
            </w:r>
          </w:p>
        </w:tc>
        <w:tc>
          <w:tcPr>
            <w:tcW w:w="3040" w:type="dxa"/>
          </w:tcPr>
          <w:p w14:paraId="147A78A2" w14:textId="77777777" w:rsidR="00100B06" w:rsidRPr="00B678F6" w:rsidRDefault="00100B06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5.3.</w:t>
            </w:r>
            <w:r w:rsidR="00B0674B">
              <w:rPr>
                <w:szCs w:val="24"/>
              </w:rPr>
              <w:t>3</w:t>
            </w:r>
          </w:p>
        </w:tc>
      </w:tr>
      <w:tr w:rsidR="00100B06" w:rsidRPr="00B678F6" w14:paraId="0C0840FB" w14:textId="77777777" w:rsidTr="007D7C2F">
        <w:trPr>
          <w:trHeight w:val="251"/>
        </w:trPr>
        <w:tc>
          <w:tcPr>
            <w:tcW w:w="2606" w:type="dxa"/>
          </w:tcPr>
          <w:p w14:paraId="7EBF338C" w14:textId="77777777" w:rsidR="00100B06" w:rsidRPr="00B678F6" w:rsidRDefault="00100B06" w:rsidP="003214CB">
            <w:pPr>
              <w:rPr>
                <w:szCs w:val="24"/>
              </w:rPr>
            </w:pPr>
            <w:r>
              <w:rPr>
                <w:szCs w:val="24"/>
              </w:rPr>
              <w:t>Sorbik ve benzoik asit</w:t>
            </w:r>
          </w:p>
        </w:tc>
        <w:tc>
          <w:tcPr>
            <w:tcW w:w="1917" w:type="dxa"/>
          </w:tcPr>
          <w:p w14:paraId="082987AF" w14:textId="77777777" w:rsidR="00100B06" w:rsidRPr="00B678F6" w:rsidRDefault="00100B06" w:rsidP="003214CB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4.2</w:t>
            </w:r>
          </w:p>
        </w:tc>
        <w:tc>
          <w:tcPr>
            <w:tcW w:w="3040" w:type="dxa"/>
          </w:tcPr>
          <w:p w14:paraId="3C4707EF" w14:textId="77777777" w:rsidR="00100B06" w:rsidRPr="00B678F6" w:rsidRDefault="00100B06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5.3.</w:t>
            </w:r>
            <w:r w:rsidR="00B0674B">
              <w:rPr>
                <w:szCs w:val="24"/>
              </w:rPr>
              <w:t>4</w:t>
            </w:r>
          </w:p>
        </w:tc>
      </w:tr>
      <w:tr w:rsidR="00100B06" w:rsidRPr="00B678F6" w14:paraId="23BE8D35" w14:textId="77777777" w:rsidTr="007D7C2F">
        <w:trPr>
          <w:trHeight w:val="251"/>
        </w:trPr>
        <w:tc>
          <w:tcPr>
            <w:tcW w:w="2606" w:type="dxa"/>
          </w:tcPr>
          <w:p w14:paraId="33B198E7" w14:textId="77777777" w:rsidR="00100B06" w:rsidRPr="00B678F6" w:rsidRDefault="00100B06" w:rsidP="003214CB">
            <w:pPr>
              <w:rPr>
                <w:szCs w:val="24"/>
              </w:rPr>
            </w:pPr>
            <w:r w:rsidRPr="00B678F6">
              <w:rPr>
                <w:szCs w:val="24"/>
              </w:rPr>
              <w:t>Meyve oranı</w:t>
            </w:r>
          </w:p>
        </w:tc>
        <w:tc>
          <w:tcPr>
            <w:tcW w:w="1917" w:type="dxa"/>
          </w:tcPr>
          <w:p w14:paraId="3F43A6D7" w14:textId="77777777" w:rsidR="00100B06" w:rsidRPr="00B678F6" w:rsidRDefault="00100B06" w:rsidP="003214CB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4.2</w:t>
            </w:r>
          </w:p>
        </w:tc>
        <w:tc>
          <w:tcPr>
            <w:tcW w:w="3040" w:type="dxa"/>
          </w:tcPr>
          <w:p w14:paraId="2164668A" w14:textId="77777777" w:rsidR="00100B06" w:rsidRPr="00B678F6" w:rsidRDefault="00100B06">
            <w:pPr>
              <w:jc w:val="center"/>
              <w:rPr>
                <w:szCs w:val="24"/>
              </w:rPr>
            </w:pPr>
            <w:r w:rsidRPr="00B678F6">
              <w:rPr>
                <w:szCs w:val="24"/>
              </w:rPr>
              <w:t>5.3.</w:t>
            </w:r>
            <w:r w:rsidR="00B0674B">
              <w:rPr>
                <w:szCs w:val="24"/>
              </w:rPr>
              <w:t>5</w:t>
            </w:r>
          </w:p>
        </w:tc>
      </w:tr>
      <w:tr w:rsidR="00100B06" w:rsidRPr="00B678F6" w14:paraId="09617FE4" w14:textId="77777777" w:rsidTr="007D7C2F">
        <w:trPr>
          <w:trHeight w:val="251"/>
        </w:trPr>
        <w:tc>
          <w:tcPr>
            <w:tcW w:w="2606" w:type="dxa"/>
          </w:tcPr>
          <w:p w14:paraId="603BF242" w14:textId="77777777" w:rsidR="00100B06" w:rsidRPr="00B678F6" w:rsidRDefault="00100B06" w:rsidP="00100B06">
            <w:pPr>
              <w:rPr>
                <w:szCs w:val="24"/>
              </w:rPr>
            </w:pPr>
            <w:r w:rsidRPr="009D59AF">
              <w:rPr>
                <w:rFonts w:cs="Arial"/>
              </w:rPr>
              <w:t>Mezofilik aerobik bakteri</w:t>
            </w:r>
          </w:p>
        </w:tc>
        <w:tc>
          <w:tcPr>
            <w:tcW w:w="1917" w:type="dxa"/>
          </w:tcPr>
          <w:p w14:paraId="76C9BD2B" w14:textId="77777777" w:rsidR="00100B06" w:rsidRPr="00B678F6" w:rsidRDefault="00100B06" w:rsidP="00100B0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</w:p>
        </w:tc>
        <w:tc>
          <w:tcPr>
            <w:tcW w:w="3040" w:type="dxa"/>
          </w:tcPr>
          <w:p w14:paraId="346B09BE" w14:textId="77777777" w:rsidR="00100B06" w:rsidRPr="00B678F6" w:rsidRDefault="00B539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5.3.</w:t>
            </w:r>
            <w:r w:rsidR="00DC73CB">
              <w:rPr>
                <w:szCs w:val="24"/>
              </w:rPr>
              <w:t>6</w:t>
            </w:r>
          </w:p>
        </w:tc>
      </w:tr>
      <w:tr w:rsidR="00100B06" w:rsidRPr="00B678F6" w14:paraId="6630DEEA" w14:textId="77777777" w:rsidTr="007D7C2F">
        <w:trPr>
          <w:trHeight w:val="251"/>
        </w:trPr>
        <w:tc>
          <w:tcPr>
            <w:tcW w:w="2606" w:type="dxa"/>
          </w:tcPr>
          <w:p w14:paraId="7C73F457" w14:textId="77777777" w:rsidR="00100B06" w:rsidRPr="00B678F6" w:rsidRDefault="00100B06" w:rsidP="00100B06">
            <w:pPr>
              <w:rPr>
                <w:szCs w:val="24"/>
              </w:rPr>
            </w:pPr>
            <w:r w:rsidRPr="009D59AF">
              <w:rPr>
                <w:rFonts w:cs="Arial"/>
              </w:rPr>
              <w:t>Küf ve maya</w:t>
            </w:r>
          </w:p>
        </w:tc>
        <w:tc>
          <w:tcPr>
            <w:tcW w:w="1917" w:type="dxa"/>
          </w:tcPr>
          <w:p w14:paraId="07719563" w14:textId="77777777" w:rsidR="00100B06" w:rsidRPr="00B678F6" w:rsidRDefault="00100B06" w:rsidP="00100B0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</w:p>
        </w:tc>
        <w:tc>
          <w:tcPr>
            <w:tcW w:w="3040" w:type="dxa"/>
          </w:tcPr>
          <w:p w14:paraId="2B7C9A1C" w14:textId="77777777" w:rsidR="00100B06" w:rsidRPr="00B678F6" w:rsidRDefault="00B539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5.3.</w:t>
            </w:r>
            <w:r w:rsidR="00DC73CB">
              <w:rPr>
                <w:szCs w:val="24"/>
              </w:rPr>
              <w:t>7</w:t>
            </w:r>
          </w:p>
        </w:tc>
      </w:tr>
      <w:tr w:rsidR="00100B06" w:rsidRPr="00B678F6" w14:paraId="0FAF81C2" w14:textId="77777777" w:rsidTr="007D7C2F">
        <w:trPr>
          <w:trHeight w:val="251"/>
        </w:trPr>
        <w:tc>
          <w:tcPr>
            <w:tcW w:w="2606" w:type="dxa"/>
          </w:tcPr>
          <w:p w14:paraId="7BE4A06E" w14:textId="77777777" w:rsidR="00100B06" w:rsidRPr="00B678F6" w:rsidRDefault="00100B06">
            <w:pPr>
              <w:rPr>
                <w:szCs w:val="24"/>
              </w:rPr>
            </w:pPr>
            <w:r w:rsidRPr="009D59AF">
              <w:rPr>
                <w:rFonts w:cs="Arial"/>
              </w:rPr>
              <w:t xml:space="preserve">Koliform bakteri </w:t>
            </w:r>
          </w:p>
        </w:tc>
        <w:tc>
          <w:tcPr>
            <w:tcW w:w="1917" w:type="dxa"/>
          </w:tcPr>
          <w:p w14:paraId="0CEB8B9C" w14:textId="77777777" w:rsidR="00100B06" w:rsidRPr="00B678F6" w:rsidRDefault="00100B06" w:rsidP="00100B0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4.3</w:t>
            </w:r>
          </w:p>
        </w:tc>
        <w:tc>
          <w:tcPr>
            <w:tcW w:w="3040" w:type="dxa"/>
          </w:tcPr>
          <w:p w14:paraId="435785A9" w14:textId="77777777" w:rsidR="00100B06" w:rsidRPr="00B678F6" w:rsidRDefault="00B539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5.3.</w:t>
            </w:r>
            <w:r w:rsidR="00DC73CB">
              <w:rPr>
                <w:szCs w:val="24"/>
              </w:rPr>
              <w:t>8</w:t>
            </w:r>
          </w:p>
        </w:tc>
      </w:tr>
    </w:tbl>
    <w:p w14:paraId="5B11AF64" w14:textId="77777777" w:rsidR="007F3810" w:rsidRPr="009F0A48" w:rsidRDefault="007F3810" w:rsidP="007F3810">
      <w:pPr>
        <w:pStyle w:val="ListeParagraf"/>
        <w:spacing w:after="120"/>
        <w:rPr>
          <w:rFonts w:cs="Arial"/>
        </w:rPr>
      </w:pPr>
    </w:p>
    <w:p w14:paraId="508266D8" w14:textId="7D257E2F" w:rsidR="007F3810" w:rsidRPr="007D7C2F" w:rsidRDefault="002A30E4" w:rsidP="006C65CC">
      <w:pPr>
        <w:pStyle w:val="ListeParagraf"/>
        <w:numPr>
          <w:ilvl w:val="0"/>
          <w:numId w:val="22"/>
        </w:numPr>
        <w:autoSpaceDE w:val="0"/>
        <w:autoSpaceDN w:val="0"/>
        <w:adjustRightInd w:val="0"/>
        <w:ind w:left="426" w:hanging="426"/>
        <w:jc w:val="left"/>
      </w:pPr>
      <w:r>
        <w:t>Standar</w:t>
      </w:r>
      <w:r w:rsidR="007F3810" w:rsidRPr="000D6E67">
        <w:t xml:space="preserve">t metnine Madde 5.2.3 Yabancı madde aşağıdaki şekilde eklenmiştir.  </w:t>
      </w:r>
    </w:p>
    <w:p w14:paraId="35B04C4E" w14:textId="77777777" w:rsidR="007F3810" w:rsidRPr="007D7C2F" w:rsidRDefault="007F3810" w:rsidP="007F3810">
      <w:pPr>
        <w:autoSpaceDE w:val="0"/>
        <w:autoSpaceDN w:val="0"/>
        <w:adjustRightInd w:val="0"/>
        <w:jc w:val="left"/>
      </w:pPr>
    </w:p>
    <w:p w14:paraId="476C0C06" w14:textId="77777777" w:rsidR="007F3810" w:rsidRPr="007D7C2F" w:rsidRDefault="007F3810" w:rsidP="007F3810">
      <w:pPr>
        <w:keepNext/>
        <w:tabs>
          <w:tab w:val="left" w:pos="567"/>
        </w:tabs>
        <w:outlineLvl w:val="2"/>
        <w:rPr>
          <w:b/>
          <w:bCs/>
          <w:sz w:val="22"/>
          <w:szCs w:val="26"/>
        </w:rPr>
      </w:pPr>
      <w:r w:rsidRPr="007D7C2F">
        <w:rPr>
          <w:b/>
          <w:bCs/>
          <w:sz w:val="22"/>
          <w:szCs w:val="26"/>
        </w:rPr>
        <w:t>5.2.3</w:t>
      </w:r>
      <w:r w:rsidRPr="007D7C2F">
        <w:rPr>
          <w:b/>
          <w:bCs/>
          <w:sz w:val="22"/>
          <w:szCs w:val="26"/>
        </w:rPr>
        <w:tab/>
        <w:t>Yabancı madde</w:t>
      </w:r>
    </w:p>
    <w:p w14:paraId="17162B28" w14:textId="77777777" w:rsidR="007F3810" w:rsidRPr="00C565D7" w:rsidRDefault="007F3810" w:rsidP="007F3810">
      <w:pPr>
        <w:ind w:right="283"/>
        <w:rPr>
          <w:rFonts w:eastAsia="Calibri"/>
          <w:szCs w:val="24"/>
        </w:rPr>
      </w:pPr>
      <w:r w:rsidRPr="007D7C2F">
        <w:rPr>
          <w:rFonts w:eastAsia="Calibri"/>
          <w:szCs w:val="24"/>
        </w:rPr>
        <w:t>Yabancı madde aranması, TS 1537’ye göre yapılır ve sonucun Madde 4.1'e uygun olup olmadığına bakılır.</w:t>
      </w:r>
    </w:p>
    <w:p w14:paraId="4882635D" w14:textId="77777777" w:rsidR="00F447FD" w:rsidRPr="007D7C2F" w:rsidRDefault="00F447FD" w:rsidP="007D7C2F">
      <w:pPr>
        <w:spacing w:after="120"/>
      </w:pPr>
    </w:p>
    <w:p w14:paraId="4D2ACBB7" w14:textId="77777777" w:rsidR="00D71296" w:rsidRPr="00752BEE" w:rsidRDefault="00663995" w:rsidP="006C65CC">
      <w:pPr>
        <w:numPr>
          <w:ilvl w:val="0"/>
          <w:numId w:val="22"/>
        </w:numPr>
        <w:spacing w:after="120"/>
        <w:ind w:left="426" w:hanging="426"/>
        <w:rPr>
          <w:rFonts w:cs="Arial"/>
          <w:b/>
        </w:rPr>
      </w:pPr>
      <w:r>
        <w:t>Madde 5.3.1 “</w:t>
      </w:r>
      <w:r w:rsidR="00B0674B">
        <w:t>Toplam asit</w:t>
      </w:r>
      <w:r>
        <w:t xml:space="preserve"> tayini” standart metninden çıkarılmıştır. </w:t>
      </w:r>
    </w:p>
    <w:p w14:paraId="610F1019" w14:textId="77777777" w:rsidR="006C65CC" w:rsidRDefault="006C65CC" w:rsidP="007D7C2F">
      <w:pPr>
        <w:spacing w:after="120"/>
        <w:rPr>
          <w:rFonts w:cs="Arial"/>
        </w:rPr>
      </w:pPr>
    </w:p>
    <w:p w14:paraId="7DD5F8A7" w14:textId="3C5697EC" w:rsidR="00253377" w:rsidRDefault="00A25EA3" w:rsidP="007D7C2F">
      <w:pPr>
        <w:spacing w:after="120"/>
        <w:rPr>
          <w:rFonts w:cs="Arial"/>
        </w:rPr>
      </w:pPr>
      <w:r>
        <w:rPr>
          <w:rFonts w:cs="Arial"/>
        </w:rPr>
        <w:t xml:space="preserve">Sonraki madde  </w:t>
      </w:r>
      <w:r w:rsidR="001949F6">
        <w:rPr>
          <w:rFonts w:cs="Arial"/>
        </w:rPr>
        <w:t xml:space="preserve">numaraları </w:t>
      </w:r>
      <w:r>
        <w:rPr>
          <w:rFonts w:cs="Arial"/>
        </w:rPr>
        <w:t xml:space="preserve">teselsül ettirilmiştir. </w:t>
      </w:r>
    </w:p>
    <w:p w14:paraId="14B12252" w14:textId="4C9FDB44" w:rsidR="00253377" w:rsidRDefault="00253377" w:rsidP="007D7C2F">
      <w:pPr>
        <w:spacing w:after="120"/>
        <w:rPr>
          <w:rFonts w:cs="Arial"/>
        </w:rPr>
      </w:pPr>
    </w:p>
    <w:p w14:paraId="2BAB8FCE" w14:textId="254C1908" w:rsidR="006C65CC" w:rsidRDefault="006C65CC" w:rsidP="007D7C2F">
      <w:pPr>
        <w:spacing w:after="120"/>
        <w:rPr>
          <w:rFonts w:cs="Arial"/>
        </w:rPr>
      </w:pPr>
    </w:p>
    <w:p w14:paraId="0CBB53CF" w14:textId="77777777" w:rsidR="000347F9" w:rsidRPr="009F0A48" w:rsidRDefault="000347F9" w:rsidP="000347F9">
      <w:pPr>
        <w:ind w:left="7788" w:firstLine="708"/>
        <w:jc w:val="right"/>
        <w:rPr>
          <w:rFonts w:cs="Arial"/>
        </w:rPr>
      </w:pPr>
      <w:r w:rsidRPr="009F0A48">
        <w:rPr>
          <w:rFonts w:cs="Arial"/>
        </w:rPr>
        <w:t>Sayfa</w:t>
      </w:r>
      <w:r>
        <w:rPr>
          <w:rFonts w:cs="Arial"/>
        </w:rPr>
        <w:t xml:space="preserve"> 3</w:t>
      </w:r>
      <w:r w:rsidRPr="009F0A48">
        <w:rPr>
          <w:rFonts w:cs="Arial"/>
        </w:rPr>
        <w:t>/</w:t>
      </w:r>
      <w:r>
        <w:rPr>
          <w:rFonts w:cs="Arial"/>
        </w:rPr>
        <w:t>3</w:t>
      </w:r>
    </w:p>
    <w:p w14:paraId="098AE12D" w14:textId="77777777" w:rsidR="000347F9" w:rsidRPr="009F0A48" w:rsidRDefault="000347F9" w:rsidP="000347F9">
      <w:pPr>
        <w:tabs>
          <w:tab w:val="right" w:pos="9639"/>
        </w:tabs>
        <w:rPr>
          <w:rFonts w:cs="Arial"/>
        </w:rPr>
      </w:pPr>
      <w:r w:rsidRPr="009F0A48">
        <w:rPr>
          <w:rFonts w:cs="Arial"/>
        </w:rPr>
        <w:t>ICS 67.1</w:t>
      </w:r>
      <w:r>
        <w:rPr>
          <w:rFonts w:cs="Arial"/>
        </w:rPr>
        <w:t>60</w:t>
      </w:r>
      <w:r w:rsidRPr="009F0A48">
        <w:rPr>
          <w:rFonts w:cs="Arial"/>
        </w:rPr>
        <w:t>.</w:t>
      </w:r>
      <w:r>
        <w:rPr>
          <w:rFonts w:cs="Arial"/>
        </w:rPr>
        <w:t>2</w:t>
      </w:r>
      <w:r w:rsidRPr="009F0A48">
        <w:rPr>
          <w:rFonts w:cs="Arial"/>
        </w:rPr>
        <w:t>0</w:t>
      </w:r>
      <w:r w:rsidRPr="009F0A48">
        <w:rPr>
          <w:rFonts w:cs="Arial"/>
        </w:rPr>
        <w:tab/>
        <w:t>TS 12</w:t>
      </w:r>
      <w:r w:rsidR="00010592">
        <w:rPr>
          <w:rFonts w:cs="Arial"/>
        </w:rPr>
        <w:t>53</w:t>
      </w:r>
      <w:r>
        <w:rPr>
          <w:rFonts w:cs="Arial"/>
        </w:rPr>
        <w:t>6</w:t>
      </w:r>
      <w:r w:rsidRPr="009F0A48">
        <w:rPr>
          <w:rFonts w:cs="Arial"/>
        </w:rPr>
        <w:t>: 201</w:t>
      </w:r>
      <w:r>
        <w:rPr>
          <w:rFonts w:cs="Arial"/>
        </w:rPr>
        <w:t>4</w:t>
      </w:r>
      <w:r w:rsidRPr="009F0A48">
        <w:rPr>
          <w:rFonts w:cs="Arial"/>
        </w:rPr>
        <w:t>/tst T1:</w:t>
      </w:r>
    </w:p>
    <w:p w14:paraId="2FED3EEF" w14:textId="77777777" w:rsidR="000347F9" w:rsidRDefault="000347F9" w:rsidP="000347F9">
      <w:pPr>
        <w:pBdr>
          <w:top w:val="single" w:sz="4" w:space="1" w:color="auto"/>
        </w:pBdr>
        <w:tabs>
          <w:tab w:val="right" w:pos="9639"/>
        </w:tabs>
        <w:rPr>
          <w:szCs w:val="24"/>
        </w:rPr>
      </w:pPr>
    </w:p>
    <w:p w14:paraId="3B942A85" w14:textId="77777777" w:rsidR="00B0674B" w:rsidRDefault="00B0674B" w:rsidP="000347F9">
      <w:pPr>
        <w:pBdr>
          <w:top w:val="single" w:sz="4" w:space="1" w:color="auto"/>
        </w:pBdr>
        <w:tabs>
          <w:tab w:val="right" w:pos="9639"/>
        </w:tabs>
        <w:rPr>
          <w:szCs w:val="24"/>
        </w:rPr>
      </w:pPr>
    </w:p>
    <w:p w14:paraId="3E300609" w14:textId="23FC0A61" w:rsidR="00B0674B" w:rsidRPr="006C65CC" w:rsidRDefault="00B0674B" w:rsidP="006C65CC">
      <w:pPr>
        <w:pStyle w:val="ListeParagraf"/>
        <w:numPr>
          <w:ilvl w:val="0"/>
          <w:numId w:val="22"/>
        </w:numPr>
        <w:pBdr>
          <w:top w:val="single" w:sz="4" w:space="1" w:color="auto"/>
        </w:pBdr>
        <w:tabs>
          <w:tab w:val="right" w:pos="9639"/>
        </w:tabs>
        <w:ind w:left="567" w:hanging="567"/>
        <w:rPr>
          <w:szCs w:val="24"/>
        </w:rPr>
      </w:pPr>
      <w:r w:rsidRPr="006C65CC">
        <w:rPr>
          <w:szCs w:val="24"/>
        </w:rPr>
        <w:t>Standart metnine 5.3.</w:t>
      </w:r>
      <w:r w:rsidR="000D6E67" w:rsidRPr="006C65CC">
        <w:rPr>
          <w:szCs w:val="24"/>
        </w:rPr>
        <w:t>6</w:t>
      </w:r>
      <w:r w:rsidRPr="006C65CC">
        <w:rPr>
          <w:szCs w:val="24"/>
        </w:rPr>
        <w:t xml:space="preserve"> Mezofilik aerobik bakteri </w:t>
      </w:r>
      <w:r w:rsidR="009B1772" w:rsidRPr="006C65CC">
        <w:rPr>
          <w:szCs w:val="24"/>
        </w:rPr>
        <w:t xml:space="preserve">sayısı </w:t>
      </w:r>
      <w:r w:rsidRPr="006C65CC">
        <w:rPr>
          <w:szCs w:val="24"/>
        </w:rPr>
        <w:t>tayini aşağıdaki şekilde eklenmiştir.</w:t>
      </w:r>
    </w:p>
    <w:p w14:paraId="53645951" w14:textId="77777777" w:rsidR="00B0674B" w:rsidRPr="009F0A48" w:rsidRDefault="00B0674B" w:rsidP="000347F9">
      <w:pPr>
        <w:pBdr>
          <w:top w:val="single" w:sz="4" w:space="1" w:color="auto"/>
        </w:pBdr>
        <w:tabs>
          <w:tab w:val="right" w:pos="9639"/>
        </w:tabs>
        <w:rPr>
          <w:szCs w:val="24"/>
        </w:rPr>
      </w:pPr>
    </w:p>
    <w:p w14:paraId="4BC34E4B" w14:textId="77777777" w:rsidR="007F3810" w:rsidRPr="007D7C2F" w:rsidRDefault="007F3810" w:rsidP="007D7C2F">
      <w:pPr>
        <w:pStyle w:val="ListeParagraf"/>
        <w:numPr>
          <w:ilvl w:val="2"/>
          <w:numId w:val="28"/>
        </w:numPr>
        <w:rPr>
          <w:rFonts w:cs="Arial"/>
          <w:b/>
          <w:sz w:val="22"/>
          <w:szCs w:val="22"/>
        </w:rPr>
      </w:pPr>
      <w:r w:rsidRPr="007D7C2F">
        <w:rPr>
          <w:rFonts w:cs="Arial"/>
          <w:b/>
          <w:sz w:val="22"/>
          <w:szCs w:val="22"/>
        </w:rPr>
        <w:t>Mezofilik aerobik bakteri sayısı tayini</w:t>
      </w:r>
    </w:p>
    <w:p w14:paraId="1E9F733B" w14:textId="77777777" w:rsidR="007F3810" w:rsidRDefault="007F3810" w:rsidP="007F3810">
      <w:pPr>
        <w:pStyle w:val="GvdeMetni"/>
        <w:rPr>
          <w:rFonts w:cs="Arial"/>
          <w:b w:val="0"/>
        </w:rPr>
      </w:pPr>
      <w:r w:rsidRPr="00C513C8">
        <w:rPr>
          <w:rFonts w:cs="Arial"/>
          <w:b w:val="0"/>
        </w:rPr>
        <w:t xml:space="preserve">Mezofilik aerobik bakteri tayini, </w:t>
      </w:r>
      <w:r w:rsidRPr="00C513C8">
        <w:rPr>
          <w:b w:val="0"/>
        </w:rPr>
        <w:t>TS EN ISO 4833-1</w:t>
      </w:r>
      <w:r w:rsidRPr="00C513C8">
        <w:rPr>
          <w:rFonts w:cs="Arial"/>
          <w:b w:val="0"/>
        </w:rPr>
        <w:t>’e göre yapılır ve sonucun Madde 4.3’e uygun olup olmadığına bakılır.</w:t>
      </w:r>
    </w:p>
    <w:p w14:paraId="66146C0F" w14:textId="0681B654" w:rsidR="007F3810" w:rsidRDefault="007F3810" w:rsidP="007F3810">
      <w:pPr>
        <w:pStyle w:val="GvdeMetni"/>
        <w:rPr>
          <w:rFonts w:cs="Arial"/>
          <w:b w:val="0"/>
        </w:rPr>
      </w:pPr>
    </w:p>
    <w:p w14:paraId="393C630C" w14:textId="77777777" w:rsidR="006C65CC" w:rsidRDefault="006C65CC" w:rsidP="007F3810">
      <w:pPr>
        <w:pStyle w:val="GvdeMetni"/>
        <w:rPr>
          <w:rFonts w:cs="Arial"/>
          <w:b w:val="0"/>
        </w:rPr>
      </w:pPr>
    </w:p>
    <w:p w14:paraId="38825C2F" w14:textId="1763BAD2" w:rsidR="007F3810" w:rsidRPr="006C65CC" w:rsidRDefault="007F3810" w:rsidP="006C65CC">
      <w:pPr>
        <w:pStyle w:val="ListeParagraf"/>
        <w:numPr>
          <w:ilvl w:val="0"/>
          <w:numId w:val="22"/>
        </w:numPr>
        <w:spacing w:after="120"/>
        <w:ind w:left="426" w:hanging="426"/>
        <w:rPr>
          <w:rFonts w:cs="Arial"/>
        </w:rPr>
      </w:pPr>
      <w:r w:rsidRPr="006C65CC">
        <w:rPr>
          <w:rFonts w:cs="Arial"/>
        </w:rPr>
        <w:t>Standart metnine 5.3.</w:t>
      </w:r>
      <w:r w:rsidR="000D6E67" w:rsidRPr="006C65CC">
        <w:rPr>
          <w:rFonts w:cs="Arial"/>
        </w:rPr>
        <w:t>7</w:t>
      </w:r>
      <w:r w:rsidRPr="006C65CC">
        <w:rPr>
          <w:rFonts w:cs="Arial"/>
        </w:rPr>
        <w:t xml:space="preserve"> Küf ve maya sayısı tayini aşağıdaki şekilde eklenmiştir.</w:t>
      </w:r>
    </w:p>
    <w:p w14:paraId="7C173DA7" w14:textId="77777777" w:rsidR="007F3810" w:rsidRPr="007D7C2F" w:rsidRDefault="007F3810" w:rsidP="00B539E7">
      <w:pPr>
        <w:pStyle w:val="GvdeMetni"/>
        <w:rPr>
          <w:b w:val="0"/>
          <w:iCs/>
        </w:rPr>
      </w:pPr>
    </w:p>
    <w:p w14:paraId="22A533EB" w14:textId="77777777" w:rsidR="00B539E7" w:rsidRPr="007D7C2F" w:rsidRDefault="00B539E7" w:rsidP="007D7C2F">
      <w:pPr>
        <w:pStyle w:val="GvdeMetni"/>
        <w:numPr>
          <w:ilvl w:val="2"/>
          <w:numId w:val="28"/>
        </w:numPr>
        <w:rPr>
          <w:rFonts w:cs="Arial"/>
          <w:sz w:val="22"/>
          <w:szCs w:val="22"/>
        </w:rPr>
      </w:pPr>
      <w:r w:rsidRPr="007D7C2F">
        <w:rPr>
          <w:rFonts w:cs="Arial"/>
          <w:sz w:val="22"/>
          <w:szCs w:val="22"/>
        </w:rPr>
        <w:t>Küf ve maya sayısı tayini</w:t>
      </w:r>
    </w:p>
    <w:p w14:paraId="36C588C7" w14:textId="77777777" w:rsidR="00B539E7" w:rsidRPr="009D59AF" w:rsidRDefault="00B539E7" w:rsidP="00B539E7">
      <w:pPr>
        <w:rPr>
          <w:rFonts w:cs="Arial"/>
        </w:rPr>
      </w:pPr>
      <w:r w:rsidRPr="009D59AF">
        <w:rPr>
          <w:rFonts w:cs="Arial"/>
        </w:rPr>
        <w:t xml:space="preserve">Küf ve maya tayini, </w:t>
      </w:r>
      <w:r w:rsidRPr="00B539E7">
        <w:rPr>
          <w:rFonts w:cs="Arial"/>
        </w:rPr>
        <w:t>TS ISO 21527-1</w:t>
      </w:r>
      <w:r>
        <w:rPr>
          <w:rFonts w:cs="Arial"/>
        </w:rPr>
        <w:t xml:space="preserve">’e </w:t>
      </w:r>
      <w:r w:rsidRPr="009D59AF">
        <w:rPr>
          <w:rFonts w:cs="Arial"/>
        </w:rPr>
        <w:t>göre yapılır ve sonucun Madde 4</w:t>
      </w:r>
      <w:r>
        <w:rPr>
          <w:rFonts w:cs="Arial"/>
        </w:rPr>
        <w:t>.</w:t>
      </w:r>
      <w:r w:rsidRPr="009D59AF">
        <w:rPr>
          <w:rFonts w:cs="Arial"/>
        </w:rPr>
        <w:t>3’e uygun olup olmadığına bakılır.</w:t>
      </w:r>
    </w:p>
    <w:p w14:paraId="531CFBEE" w14:textId="38F34312" w:rsidR="00B539E7" w:rsidRDefault="00B539E7" w:rsidP="00B539E7">
      <w:pPr>
        <w:pStyle w:val="GvdeMetni"/>
        <w:rPr>
          <w:b w:val="0"/>
          <w:iCs/>
        </w:rPr>
      </w:pPr>
    </w:p>
    <w:p w14:paraId="6760D9A3" w14:textId="77777777" w:rsidR="006C65CC" w:rsidRPr="007D7C2F" w:rsidRDefault="006C65CC" w:rsidP="00B539E7">
      <w:pPr>
        <w:pStyle w:val="GvdeMetni"/>
        <w:rPr>
          <w:b w:val="0"/>
          <w:iCs/>
        </w:rPr>
      </w:pPr>
    </w:p>
    <w:p w14:paraId="19F9B7CC" w14:textId="7729D6F9" w:rsidR="00B539E7" w:rsidRPr="007D7C2F" w:rsidRDefault="00B539E7" w:rsidP="006C65CC">
      <w:pPr>
        <w:pStyle w:val="GvdeMetni"/>
        <w:numPr>
          <w:ilvl w:val="0"/>
          <w:numId w:val="22"/>
        </w:numPr>
        <w:ind w:left="426" w:hanging="426"/>
        <w:rPr>
          <w:b w:val="0"/>
          <w:iCs/>
        </w:rPr>
      </w:pPr>
      <w:r w:rsidRPr="007D7C2F">
        <w:rPr>
          <w:b w:val="0"/>
          <w:iCs/>
        </w:rPr>
        <w:t>Standart metnine 5.3.</w:t>
      </w:r>
      <w:r w:rsidR="000D6E67">
        <w:rPr>
          <w:b w:val="0"/>
          <w:iCs/>
        </w:rPr>
        <w:t>8</w:t>
      </w:r>
      <w:r w:rsidRPr="007D7C2F">
        <w:rPr>
          <w:b w:val="0"/>
          <w:iCs/>
        </w:rPr>
        <w:t xml:space="preserve"> </w:t>
      </w:r>
      <w:r>
        <w:rPr>
          <w:b w:val="0"/>
          <w:iCs/>
        </w:rPr>
        <w:t xml:space="preserve">Koliform bakteri(EMS) </w:t>
      </w:r>
      <w:r w:rsidRPr="007D7C2F">
        <w:rPr>
          <w:b w:val="0"/>
          <w:iCs/>
        </w:rPr>
        <w:t>tayini aşağıdaki şekilde eklenmiştir.</w:t>
      </w:r>
    </w:p>
    <w:p w14:paraId="1C0CDAE3" w14:textId="77777777" w:rsidR="00B539E7" w:rsidRPr="006C65CC" w:rsidRDefault="00B539E7" w:rsidP="006C65CC"/>
    <w:p w14:paraId="3435FEC6" w14:textId="58DC99EB" w:rsidR="00B539E7" w:rsidRPr="007D7C2F" w:rsidRDefault="006C65CC" w:rsidP="007D7C2F">
      <w:pPr>
        <w:pStyle w:val="ListeParagraf"/>
        <w:numPr>
          <w:ilvl w:val="2"/>
          <w:numId w:val="28"/>
        </w:num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Koliform bakteri (EMS) tayini</w:t>
      </w:r>
    </w:p>
    <w:p w14:paraId="167BB046" w14:textId="77777777" w:rsidR="00B539E7" w:rsidRPr="009D59AF" w:rsidRDefault="00B539E7" w:rsidP="00B539E7">
      <w:pPr>
        <w:rPr>
          <w:rFonts w:cs="Arial"/>
        </w:rPr>
      </w:pPr>
      <w:r w:rsidRPr="009D59AF">
        <w:rPr>
          <w:rFonts w:cs="Arial"/>
        </w:rPr>
        <w:t xml:space="preserve">Koliform bakteri (EMS) tayini, </w:t>
      </w:r>
      <w:r>
        <w:t>TS ISO 4831</w:t>
      </w:r>
      <w:r w:rsidRPr="009D59AF">
        <w:rPr>
          <w:rFonts w:cs="Arial"/>
        </w:rPr>
        <w:t>’e gö</w:t>
      </w:r>
      <w:r>
        <w:rPr>
          <w:rFonts w:cs="Arial"/>
        </w:rPr>
        <w:t>re yapılır ve sonucun Madde 4.</w:t>
      </w:r>
      <w:r w:rsidRPr="009D59AF">
        <w:rPr>
          <w:rFonts w:cs="Arial"/>
        </w:rPr>
        <w:t>3’e uygun olup olmadığına bakılır.</w:t>
      </w:r>
    </w:p>
    <w:p w14:paraId="222625B4" w14:textId="77777777" w:rsidR="00314631" w:rsidRDefault="00314631" w:rsidP="007D7C2F"/>
    <w:p w14:paraId="2C812DAE" w14:textId="77777777" w:rsidR="00452043" w:rsidRPr="00EE1104" w:rsidRDefault="00452043" w:rsidP="007D7C2F"/>
    <w:sectPr w:rsidR="00452043" w:rsidRPr="00EE1104" w:rsidSect="00C64D39">
      <w:pgSz w:w="11906" w:h="16838" w:code="9"/>
      <w:pgMar w:top="1418" w:right="1134" w:bottom="1134" w:left="1134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107C34"/>
    <w:multiLevelType w:val="hybridMultilevel"/>
    <w:tmpl w:val="CF52FC74"/>
    <w:lvl w:ilvl="0" w:tplc="498A9AB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6274E"/>
    <w:multiLevelType w:val="hybridMultilevel"/>
    <w:tmpl w:val="F6D6F426"/>
    <w:lvl w:ilvl="0" w:tplc="D08655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83EFC"/>
    <w:multiLevelType w:val="multilevel"/>
    <w:tmpl w:val="226859B0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 w15:restartNumberingAfterBreak="0">
    <w:nsid w:val="129B72ED"/>
    <w:multiLevelType w:val="hybridMultilevel"/>
    <w:tmpl w:val="02CCA2E4"/>
    <w:lvl w:ilvl="0" w:tplc="53429F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A505D"/>
    <w:multiLevelType w:val="multilevel"/>
    <w:tmpl w:val="982C46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DB0005"/>
    <w:multiLevelType w:val="multilevel"/>
    <w:tmpl w:val="BCF44FF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9" w15:restartNumberingAfterBreak="0">
    <w:nsid w:val="1F874523"/>
    <w:multiLevelType w:val="hybridMultilevel"/>
    <w:tmpl w:val="05B694B2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B038F"/>
    <w:multiLevelType w:val="hybridMultilevel"/>
    <w:tmpl w:val="67A80B36"/>
    <w:lvl w:ilvl="0" w:tplc="5A48E2AC">
      <w:start w:val="17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4F84AAA"/>
    <w:multiLevelType w:val="hybridMultilevel"/>
    <w:tmpl w:val="E108B4C0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8B638B"/>
    <w:multiLevelType w:val="hybridMultilevel"/>
    <w:tmpl w:val="4F2A5658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57338"/>
    <w:multiLevelType w:val="hybridMultilevel"/>
    <w:tmpl w:val="D834F6D8"/>
    <w:lvl w:ilvl="0" w:tplc="6F00E6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187C14"/>
    <w:multiLevelType w:val="multilevel"/>
    <w:tmpl w:val="B56439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440767"/>
    <w:multiLevelType w:val="multilevel"/>
    <w:tmpl w:val="5F2EDA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4E07660"/>
    <w:multiLevelType w:val="hybridMultilevel"/>
    <w:tmpl w:val="2E5CE1F4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073C3"/>
    <w:multiLevelType w:val="hybridMultilevel"/>
    <w:tmpl w:val="959886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94773"/>
    <w:multiLevelType w:val="multilevel"/>
    <w:tmpl w:val="7A7A33C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65C4E88"/>
    <w:multiLevelType w:val="hybridMultilevel"/>
    <w:tmpl w:val="BF12AD3E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51EBF"/>
    <w:multiLevelType w:val="hybridMultilevel"/>
    <w:tmpl w:val="990A87B0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D6025"/>
    <w:multiLevelType w:val="multilevel"/>
    <w:tmpl w:val="4DF2B3B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F5622A"/>
    <w:multiLevelType w:val="hybridMultilevel"/>
    <w:tmpl w:val="8786C6BE"/>
    <w:lvl w:ilvl="0" w:tplc="DEE0C3D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4"/>
  </w:num>
  <w:num w:numId="4">
    <w:abstractNumId w:val="25"/>
  </w:num>
  <w:num w:numId="5">
    <w:abstractNumId w:val="18"/>
  </w:num>
  <w:num w:numId="6">
    <w:abstractNumId w:val="5"/>
  </w:num>
  <w:num w:numId="7">
    <w:abstractNumId w:val="22"/>
  </w:num>
  <w:num w:numId="8">
    <w:abstractNumId w:val="17"/>
  </w:num>
  <w:num w:numId="9">
    <w:abstractNumId w:val="9"/>
  </w:num>
  <w:num w:numId="10">
    <w:abstractNumId w:val="12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3"/>
  </w:num>
  <w:num w:numId="14">
    <w:abstractNumId w:val="21"/>
  </w:num>
  <w:num w:numId="15">
    <w:abstractNumId w:val="14"/>
  </w:num>
  <w:num w:numId="16">
    <w:abstractNumId w:val="10"/>
  </w:num>
  <w:num w:numId="17">
    <w:abstractNumId w:val="7"/>
  </w:num>
  <w:num w:numId="18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19"/>
  </w:num>
  <w:num w:numId="20">
    <w:abstractNumId w:val="1"/>
  </w:num>
  <w:num w:numId="21">
    <w:abstractNumId w:val="26"/>
  </w:num>
  <w:num w:numId="22">
    <w:abstractNumId w:val="3"/>
  </w:num>
  <w:num w:numId="23">
    <w:abstractNumId w:val="23"/>
  </w:num>
  <w:num w:numId="24">
    <w:abstractNumId w:val="16"/>
  </w:num>
  <w:num w:numId="25">
    <w:abstractNumId w:val="4"/>
  </w:num>
  <w:num w:numId="26">
    <w:abstractNumId w:val="15"/>
  </w:num>
  <w:num w:numId="27">
    <w:abstractNumId w:val="2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hideSpellingErrors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/wrZK2XBPc9yR/PTG3X5CltIxVEWGBLXDNhKpXAFbUGZlete7TqJ6JVRJXLaTbfR5MbnlVjfCRCeRuQRgJ9vyA==" w:salt="4C7RB43njswl21yQv4fkYQ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2341"/>
    <w:rsid w:val="00003F61"/>
    <w:rsid w:val="0001046D"/>
    <w:rsid w:val="00010592"/>
    <w:rsid w:val="00012169"/>
    <w:rsid w:val="00013269"/>
    <w:rsid w:val="00017806"/>
    <w:rsid w:val="00017D01"/>
    <w:rsid w:val="00027CE2"/>
    <w:rsid w:val="000300AA"/>
    <w:rsid w:val="0003013C"/>
    <w:rsid w:val="00032838"/>
    <w:rsid w:val="00033355"/>
    <w:rsid w:val="000347F9"/>
    <w:rsid w:val="00035928"/>
    <w:rsid w:val="00044885"/>
    <w:rsid w:val="000513F2"/>
    <w:rsid w:val="00060642"/>
    <w:rsid w:val="00063C7A"/>
    <w:rsid w:val="00081544"/>
    <w:rsid w:val="0009026D"/>
    <w:rsid w:val="0009502F"/>
    <w:rsid w:val="0009787A"/>
    <w:rsid w:val="000A390B"/>
    <w:rsid w:val="000A6869"/>
    <w:rsid w:val="000B12D1"/>
    <w:rsid w:val="000B1859"/>
    <w:rsid w:val="000B1A86"/>
    <w:rsid w:val="000B6135"/>
    <w:rsid w:val="000C39E9"/>
    <w:rsid w:val="000C762F"/>
    <w:rsid w:val="000D3F1E"/>
    <w:rsid w:val="000D532C"/>
    <w:rsid w:val="000D6C66"/>
    <w:rsid w:val="000D6E67"/>
    <w:rsid w:val="000D7B12"/>
    <w:rsid w:val="000E077A"/>
    <w:rsid w:val="000E4287"/>
    <w:rsid w:val="000E77D9"/>
    <w:rsid w:val="000F121D"/>
    <w:rsid w:val="000F6FA7"/>
    <w:rsid w:val="00100B06"/>
    <w:rsid w:val="001014EF"/>
    <w:rsid w:val="00111DD9"/>
    <w:rsid w:val="0011407F"/>
    <w:rsid w:val="00114F93"/>
    <w:rsid w:val="00116435"/>
    <w:rsid w:val="00116B8F"/>
    <w:rsid w:val="00132BAE"/>
    <w:rsid w:val="00135633"/>
    <w:rsid w:val="00144080"/>
    <w:rsid w:val="001468A6"/>
    <w:rsid w:val="0014700C"/>
    <w:rsid w:val="00150C9E"/>
    <w:rsid w:val="0015407B"/>
    <w:rsid w:val="00156F9D"/>
    <w:rsid w:val="0017796D"/>
    <w:rsid w:val="00181FB3"/>
    <w:rsid w:val="00184586"/>
    <w:rsid w:val="0019077F"/>
    <w:rsid w:val="00191B57"/>
    <w:rsid w:val="0019492E"/>
    <w:rsid w:val="001949F6"/>
    <w:rsid w:val="0019521F"/>
    <w:rsid w:val="001A2100"/>
    <w:rsid w:val="001B6676"/>
    <w:rsid w:val="001D0DF1"/>
    <w:rsid w:val="001D3C63"/>
    <w:rsid w:val="001E39C6"/>
    <w:rsid w:val="001E410E"/>
    <w:rsid w:val="001E5483"/>
    <w:rsid w:val="001E5A57"/>
    <w:rsid w:val="001E5E85"/>
    <w:rsid w:val="001E73EE"/>
    <w:rsid w:val="001F0710"/>
    <w:rsid w:val="001F3870"/>
    <w:rsid w:val="002152FD"/>
    <w:rsid w:val="002155AD"/>
    <w:rsid w:val="002240A0"/>
    <w:rsid w:val="00224F57"/>
    <w:rsid w:val="00244938"/>
    <w:rsid w:val="002450AB"/>
    <w:rsid w:val="00246A6F"/>
    <w:rsid w:val="00251D6C"/>
    <w:rsid w:val="00253377"/>
    <w:rsid w:val="00257461"/>
    <w:rsid w:val="00257585"/>
    <w:rsid w:val="00264315"/>
    <w:rsid w:val="002729BC"/>
    <w:rsid w:val="00274455"/>
    <w:rsid w:val="0027446A"/>
    <w:rsid w:val="002751DB"/>
    <w:rsid w:val="00276ADC"/>
    <w:rsid w:val="002773BC"/>
    <w:rsid w:val="00284712"/>
    <w:rsid w:val="00285C66"/>
    <w:rsid w:val="002863F5"/>
    <w:rsid w:val="00290DB1"/>
    <w:rsid w:val="00294B1A"/>
    <w:rsid w:val="00296FBB"/>
    <w:rsid w:val="002A30E4"/>
    <w:rsid w:val="002A36CC"/>
    <w:rsid w:val="002A452D"/>
    <w:rsid w:val="002B4A09"/>
    <w:rsid w:val="002B4B8C"/>
    <w:rsid w:val="002B505C"/>
    <w:rsid w:val="002C3403"/>
    <w:rsid w:val="002C4669"/>
    <w:rsid w:val="002C7E73"/>
    <w:rsid w:val="002D70D2"/>
    <w:rsid w:val="002D7D2E"/>
    <w:rsid w:val="002E27FD"/>
    <w:rsid w:val="002E6D47"/>
    <w:rsid w:val="002E7F59"/>
    <w:rsid w:val="002F1539"/>
    <w:rsid w:val="002F472F"/>
    <w:rsid w:val="00306E2E"/>
    <w:rsid w:val="00314631"/>
    <w:rsid w:val="00320FC9"/>
    <w:rsid w:val="003214CB"/>
    <w:rsid w:val="00326C4D"/>
    <w:rsid w:val="0032794B"/>
    <w:rsid w:val="003279A1"/>
    <w:rsid w:val="00334D5C"/>
    <w:rsid w:val="00335069"/>
    <w:rsid w:val="003367B2"/>
    <w:rsid w:val="00340BE1"/>
    <w:rsid w:val="00344A02"/>
    <w:rsid w:val="0034704D"/>
    <w:rsid w:val="0034765C"/>
    <w:rsid w:val="00350782"/>
    <w:rsid w:val="00355982"/>
    <w:rsid w:val="003560BA"/>
    <w:rsid w:val="00356A1A"/>
    <w:rsid w:val="0036129D"/>
    <w:rsid w:val="003613F2"/>
    <w:rsid w:val="00373042"/>
    <w:rsid w:val="003829B1"/>
    <w:rsid w:val="00384577"/>
    <w:rsid w:val="003868AE"/>
    <w:rsid w:val="00387B35"/>
    <w:rsid w:val="00390845"/>
    <w:rsid w:val="003922BA"/>
    <w:rsid w:val="003956A4"/>
    <w:rsid w:val="003A3F96"/>
    <w:rsid w:val="003A7124"/>
    <w:rsid w:val="003B1970"/>
    <w:rsid w:val="003B4F8C"/>
    <w:rsid w:val="003B5861"/>
    <w:rsid w:val="003B614F"/>
    <w:rsid w:val="003D141C"/>
    <w:rsid w:val="003D220D"/>
    <w:rsid w:val="003D4102"/>
    <w:rsid w:val="003D7237"/>
    <w:rsid w:val="003E32D2"/>
    <w:rsid w:val="003E4366"/>
    <w:rsid w:val="003F0858"/>
    <w:rsid w:val="003F3021"/>
    <w:rsid w:val="003F6E09"/>
    <w:rsid w:val="00400CEC"/>
    <w:rsid w:val="00401E13"/>
    <w:rsid w:val="00402570"/>
    <w:rsid w:val="004050ED"/>
    <w:rsid w:val="00407519"/>
    <w:rsid w:val="00411089"/>
    <w:rsid w:val="00430604"/>
    <w:rsid w:val="0043284F"/>
    <w:rsid w:val="004334A6"/>
    <w:rsid w:val="00436BA2"/>
    <w:rsid w:val="00441CF4"/>
    <w:rsid w:val="00443D7F"/>
    <w:rsid w:val="00452043"/>
    <w:rsid w:val="004538E2"/>
    <w:rsid w:val="00454AAB"/>
    <w:rsid w:val="0045630E"/>
    <w:rsid w:val="00462673"/>
    <w:rsid w:val="004676E7"/>
    <w:rsid w:val="00467A64"/>
    <w:rsid w:val="00470FF2"/>
    <w:rsid w:val="00475760"/>
    <w:rsid w:val="00484AA9"/>
    <w:rsid w:val="0049582E"/>
    <w:rsid w:val="00496A9E"/>
    <w:rsid w:val="004A1CB8"/>
    <w:rsid w:val="004A7448"/>
    <w:rsid w:val="004A799D"/>
    <w:rsid w:val="004B1067"/>
    <w:rsid w:val="004B1E6E"/>
    <w:rsid w:val="004B6888"/>
    <w:rsid w:val="004B7C25"/>
    <w:rsid w:val="004C0A47"/>
    <w:rsid w:val="004D06FB"/>
    <w:rsid w:val="004D07D5"/>
    <w:rsid w:val="004E2169"/>
    <w:rsid w:val="004E2970"/>
    <w:rsid w:val="004E5FFF"/>
    <w:rsid w:val="004F3F6C"/>
    <w:rsid w:val="004F6580"/>
    <w:rsid w:val="005035DD"/>
    <w:rsid w:val="00505307"/>
    <w:rsid w:val="005079E0"/>
    <w:rsid w:val="00520939"/>
    <w:rsid w:val="00521B97"/>
    <w:rsid w:val="00521C22"/>
    <w:rsid w:val="0052279D"/>
    <w:rsid w:val="005265A2"/>
    <w:rsid w:val="00527CA7"/>
    <w:rsid w:val="005339EC"/>
    <w:rsid w:val="00534E8B"/>
    <w:rsid w:val="00535489"/>
    <w:rsid w:val="005414AD"/>
    <w:rsid w:val="00544687"/>
    <w:rsid w:val="0054520A"/>
    <w:rsid w:val="005465B9"/>
    <w:rsid w:val="005503B3"/>
    <w:rsid w:val="005524D7"/>
    <w:rsid w:val="00553855"/>
    <w:rsid w:val="00553B34"/>
    <w:rsid w:val="00555F7C"/>
    <w:rsid w:val="00556057"/>
    <w:rsid w:val="005569A9"/>
    <w:rsid w:val="00560055"/>
    <w:rsid w:val="00563910"/>
    <w:rsid w:val="00564C09"/>
    <w:rsid w:val="005665DD"/>
    <w:rsid w:val="00576A78"/>
    <w:rsid w:val="00577EC9"/>
    <w:rsid w:val="00580F1A"/>
    <w:rsid w:val="00592853"/>
    <w:rsid w:val="00596ED7"/>
    <w:rsid w:val="005A0226"/>
    <w:rsid w:val="005A56EF"/>
    <w:rsid w:val="005B1287"/>
    <w:rsid w:val="005C23AA"/>
    <w:rsid w:val="005C28F5"/>
    <w:rsid w:val="005C373E"/>
    <w:rsid w:val="005D037F"/>
    <w:rsid w:val="005D5B38"/>
    <w:rsid w:val="005D69F5"/>
    <w:rsid w:val="005E7B48"/>
    <w:rsid w:val="005F35FA"/>
    <w:rsid w:val="005F74F5"/>
    <w:rsid w:val="00600535"/>
    <w:rsid w:val="0060168C"/>
    <w:rsid w:val="006057B4"/>
    <w:rsid w:val="00607537"/>
    <w:rsid w:val="00615ECC"/>
    <w:rsid w:val="006164C0"/>
    <w:rsid w:val="006236CB"/>
    <w:rsid w:val="00625BA0"/>
    <w:rsid w:val="00645CF9"/>
    <w:rsid w:val="0065112D"/>
    <w:rsid w:val="00660FA4"/>
    <w:rsid w:val="00663995"/>
    <w:rsid w:val="00664AE8"/>
    <w:rsid w:val="00670DE5"/>
    <w:rsid w:val="00672064"/>
    <w:rsid w:val="00675D99"/>
    <w:rsid w:val="006773E0"/>
    <w:rsid w:val="00682549"/>
    <w:rsid w:val="006A1DC5"/>
    <w:rsid w:val="006A480C"/>
    <w:rsid w:val="006B2B64"/>
    <w:rsid w:val="006B48C5"/>
    <w:rsid w:val="006C3579"/>
    <w:rsid w:val="006C572E"/>
    <w:rsid w:val="006C65CC"/>
    <w:rsid w:val="006C66F4"/>
    <w:rsid w:val="006D019B"/>
    <w:rsid w:val="006D05FA"/>
    <w:rsid w:val="006D567A"/>
    <w:rsid w:val="006E3739"/>
    <w:rsid w:val="006F22F7"/>
    <w:rsid w:val="006F5253"/>
    <w:rsid w:val="007130AF"/>
    <w:rsid w:val="00720236"/>
    <w:rsid w:val="00723ECD"/>
    <w:rsid w:val="007310C6"/>
    <w:rsid w:val="0073125A"/>
    <w:rsid w:val="0073175D"/>
    <w:rsid w:val="00735D99"/>
    <w:rsid w:val="0073601D"/>
    <w:rsid w:val="00737992"/>
    <w:rsid w:val="00742164"/>
    <w:rsid w:val="0074285F"/>
    <w:rsid w:val="007432C9"/>
    <w:rsid w:val="00750F74"/>
    <w:rsid w:val="00752BEE"/>
    <w:rsid w:val="007537CC"/>
    <w:rsid w:val="0075714A"/>
    <w:rsid w:val="00764EED"/>
    <w:rsid w:val="0077012A"/>
    <w:rsid w:val="007713CF"/>
    <w:rsid w:val="007728D5"/>
    <w:rsid w:val="00773EEC"/>
    <w:rsid w:val="0077556F"/>
    <w:rsid w:val="00777145"/>
    <w:rsid w:val="00777707"/>
    <w:rsid w:val="00787C8E"/>
    <w:rsid w:val="007905B3"/>
    <w:rsid w:val="00795738"/>
    <w:rsid w:val="007B53EA"/>
    <w:rsid w:val="007C51AB"/>
    <w:rsid w:val="007D0595"/>
    <w:rsid w:val="007D096F"/>
    <w:rsid w:val="007D0BE5"/>
    <w:rsid w:val="007D5E3F"/>
    <w:rsid w:val="007D68EC"/>
    <w:rsid w:val="007D7C2F"/>
    <w:rsid w:val="007E4D95"/>
    <w:rsid w:val="007F3810"/>
    <w:rsid w:val="007F4F90"/>
    <w:rsid w:val="007F4FC5"/>
    <w:rsid w:val="00800618"/>
    <w:rsid w:val="008058EA"/>
    <w:rsid w:val="008141A4"/>
    <w:rsid w:val="0081500E"/>
    <w:rsid w:val="008167A2"/>
    <w:rsid w:val="00817217"/>
    <w:rsid w:val="00817BF2"/>
    <w:rsid w:val="0082199A"/>
    <w:rsid w:val="00830F72"/>
    <w:rsid w:val="008315A3"/>
    <w:rsid w:val="008368FE"/>
    <w:rsid w:val="00842768"/>
    <w:rsid w:val="00842BFB"/>
    <w:rsid w:val="00843951"/>
    <w:rsid w:val="00844FFB"/>
    <w:rsid w:val="00846741"/>
    <w:rsid w:val="00850DA2"/>
    <w:rsid w:val="00854430"/>
    <w:rsid w:val="00854922"/>
    <w:rsid w:val="00856055"/>
    <w:rsid w:val="00857646"/>
    <w:rsid w:val="00857DF5"/>
    <w:rsid w:val="008607CB"/>
    <w:rsid w:val="0086211F"/>
    <w:rsid w:val="00864DBD"/>
    <w:rsid w:val="008700B8"/>
    <w:rsid w:val="008755AA"/>
    <w:rsid w:val="0087724D"/>
    <w:rsid w:val="008803F5"/>
    <w:rsid w:val="00883527"/>
    <w:rsid w:val="008932FF"/>
    <w:rsid w:val="00897082"/>
    <w:rsid w:val="0089744B"/>
    <w:rsid w:val="008A1852"/>
    <w:rsid w:val="008A7804"/>
    <w:rsid w:val="008B27D0"/>
    <w:rsid w:val="008B7A97"/>
    <w:rsid w:val="008D5179"/>
    <w:rsid w:val="008D662C"/>
    <w:rsid w:val="008D6AA8"/>
    <w:rsid w:val="008E09C1"/>
    <w:rsid w:val="008E1C11"/>
    <w:rsid w:val="008E2B73"/>
    <w:rsid w:val="008F3333"/>
    <w:rsid w:val="009026A2"/>
    <w:rsid w:val="009165AA"/>
    <w:rsid w:val="009220FD"/>
    <w:rsid w:val="009248D9"/>
    <w:rsid w:val="00924DA7"/>
    <w:rsid w:val="00942052"/>
    <w:rsid w:val="009434F7"/>
    <w:rsid w:val="009441DE"/>
    <w:rsid w:val="00945EE6"/>
    <w:rsid w:val="009469FC"/>
    <w:rsid w:val="0095160A"/>
    <w:rsid w:val="0095284A"/>
    <w:rsid w:val="00955EB8"/>
    <w:rsid w:val="009621CC"/>
    <w:rsid w:val="00962B4E"/>
    <w:rsid w:val="00974DA7"/>
    <w:rsid w:val="00987592"/>
    <w:rsid w:val="00994100"/>
    <w:rsid w:val="0099658A"/>
    <w:rsid w:val="009A0BC7"/>
    <w:rsid w:val="009A2DB5"/>
    <w:rsid w:val="009A70F1"/>
    <w:rsid w:val="009A79E7"/>
    <w:rsid w:val="009B1772"/>
    <w:rsid w:val="009B2A93"/>
    <w:rsid w:val="009B3536"/>
    <w:rsid w:val="009B5253"/>
    <w:rsid w:val="009B64BD"/>
    <w:rsid w:val="009B68A2"/>
    <w:rsid w:val="009B7EE5"/>
    <w:rsid w:val="009D35C1"/>
    <w:rsid w:val="009D55FE"/>
    <w:rsid w:val="009E5FC8"/>
    <w:rsid w:val="009F0555"/>
    <w:rsid w:val="009F0A48"/>
    <w:rsid w:val="009F2C42"/>
    <w:rsid w:val="009F3267"/>
    <w:rsid w:val="009F3903"/>
    <w:rsid w:val="00A01E28"/>
    <w:rsid w:val="00A101A8"/>
    <w:rsid w:val="00A12EE3"/>
    <w:rsid w:val="00A16B7E"/>
    <w:rsid w:val="00A2149C"/>
    <w:rsid w:val="00A25EA3"/>
    <w:rsid w:val="00A322B2"/>
    <w:rsid w:val="00A36726"/>
    <w:rsid w:val="00A371F9"/>
    <w:rsid w:val="00A4064C"/>
    <w:rsid w:val="00A40792"/>
    <w:rsid w:val="00A41AFF"/>
    <w:rsid w:val="00A45ADA"/>
    <w:rsid w:val="00A50898"/>
    <w:rsid w:val="00A509E2"/>
    <w:rsid w:val="00A56D41"/>
    <w:rsid w:val="00A64F92"/>
    <w:rsid w:val="00A65612"/>
    <w:rsid w:val="00A65724"/>
    <w:rsid w:val="00A7036D"/>
    <w:rsid w:val="00A725DC"/>
    <w:rsid w:val="00A767BD"/>
    <w:rsid w:val="00A8364E"/>
    <w:rsid w:val="00A86F1C"/>
    <w:rsid w:val="00A94C44"/>
    <w:rsid w:val="00A9671A"/>
    <w:rsid w:val="00A96BD2"/>
    <w:rsid w:val="00AA50A6"/>
    <w:rsid w:val="00AB3C65"/>
    <w:rsid w:val="00AB5B87"/>
    <w:rsid w:val="00AC5E3F"/>
    <w:rsid w:val="00AD2AAE"/>
    <w:rsid w:val="00AD2F9C"/>
    <w:rsid w:val="00AD6D78"/>
    <w:rsid w:val="00AD7DD9"/>
    <w:rsid w:val="00AE2EC4"/>
    <w:rsid w:val="00AE7FCE"/>
    <w:rsid w:val="00AF0B29"/>
    <w:rsid w:val="00AF64A9"/>
    <w:rsid w:val="00AF73FE"/>
    <w:rsid w:val="00B049E4"/>
    <w:rsid w:val="00B05A7B"/>
    <w:rsid w:val="00B0674B"/>
    <w:rsid w:val="00B11932"/>
    <w:rsid w:val="00B12966"/>
    <w:rsid w:val="00B200FD"/>
    <w:rsid w:val="00B259FC"/>
    <w:rsid w:val="00B27CBB"/>
    <w:rsid w:val="00B37225"/>
    <w:rsid w:val="00B37AF9"/>
    <w:rsid w:val="00B45924"/>
    <w:rsid w:val="00B539E7"/>
    <w:rsid w:val="00B64A37"/>
    <w:rsid w:val="00B65EF1"/>
    <w:rsid w:val="00B708D7"/>
    <w:rsid w:val="00B7123A"/>
    <w:rsid w:val="00B712A3"/>
    <w:rsid w:val="00B741C4"/>
    <w:rsid w:val="00B7766A"/>
    <w:rsid w:val="00B82436"/>
    <w:rsid w:val="00B83626"/>
    <w:rsid w:val="00B86ABA"/>
    <w:rsid w:val="00B874AF"/>
    <w:rsid w:val="00B92898"/>
    <w:rsid w:val="00B93E5D"/>
    <w:rsid w:val="00B96ECA"/>
    <w:rsid w:val="00BA4339"/>
    <w:rsid w:val="00BA58BA"/>
    <w:rsid w:val="00BA647E"/>
    <w:rsid w:val="00BB1F46"/>
    <w:rsid w:val="00BB5562"/>
    <w:rsid w:val="00BB7463"/>
    <w:rsid w:val="00BC49A6"/>
    <w:rsid w:val="00BC7221"/>
    <w:rsid w:val="00BC7F0E"/>
    <w:rsid w:val="00BD1349"/>
    <w:rsid w:val="00BD2F29"/>
    <w:rsid w:val="00BE0145"/>
    <w:rsid w:val="00BE10A8"/>
    <w:rsid w:val="00BE1143"/>
    <w:rsid w:val="00BF4FFC"/>
    <w:rsid w:val="00BF6012"/>
    <w:rsid w:val="00BF66CC"/>
    <w:rsid w:val="00BF7BC7"/>
    <w:rsid w:val="00C06283"/>
    <w:rsid w:val="00C078F3"/>
    <w:rsid w:val="00C16E8D"/>
    <w:rsid w:val="00C20E22"/>
    <w:rsid w:val="00C21A2D"/>
    <w:rsid w:val="00C22627"/>
    <w:rsid w:val="00C235BA"/>
    <w:rsid w:val="00C25B50"/>
    <w:rsid w:val="00C271D7"/>
    <w:rsid w:val="00C30FDB"/>
    <w:rsid w:val="00C321B8"/>
    <w:rsid w:val="00C34B4B"/>
    <w:rsid w:val="00C36A7F"/>
    <w:rsid w:val="00C53DAE"/>
    <w:rsid w:val="00C565D7"/>
    <w:rsid w:val="00C64D39"/>
    <w:rsid w:val="00C70674"/>
    <w:rsid w:val="00C70F2C"/>
    <w:rsid w:val="00C74875"/>
    <w:rsid w:val="00C74D0A"/>
    <w:rsid w:val="00C82901"/>
    <w:rsid w:val="00C8503D"/>
    <w:rsid w:val="00C87551"/>
    <w:rsid w:val="00C95B88"/>
    <w:rsid w:val="00CA25B1"/>
    <w:rsid w:val="00CA4041"/>
    <w:rsid w:val="00CA4496"/>
    <w:rsid w:val="00CB3A25"/>
    <w:rsid w:val="00CB53B7"/>
    <w:rsid w:val="00CC2D68"/>
    <w:rsid w:val="00CC6221"/>
    <w:rsid w:val="00CD3582"/>
    <w:rsid w:val="00CD3EBB"/>
    <w:rsid w:val="00D04CA2"/>
    <w:rsid w:val="00D11FF7"/>
    <w:rsid w:val="00D13A1C"/>
    <w:rsid w:val="00D1469F"/>
    <w:rsid w:val="00D159FD"/>
    <w:rsid w:val="00D16B56"/>
    <w:rsid w:val="00D3216C"/>
    <w:rsid w:val="00D3647A"/>
    <w:rsid w:val="00D427C7"/>
    <w:rsid w:val="00D440B2"/>
    <w:rsid w:val="00D54F1F"/>
    <w:rsid w:val="00D67DBA"/>
    <w:rsid w:val="00D71296"/>
    <w:rsid w:val="00D737DC"/>
    <w:rsid w:val="00D75AC8"/>
    <w:rsid w:val="00D76EFA"/>
    <w:rsid w:val="00D772A4"/>
    <w:rsid w:val="00D772CF"/>
    <w:rsid w:val="00D77A93"/>
    <w:rsid w:val="00D80FC0"/>
    <w:rsid w:val="00D81FF5"/>
    <w:rsid w:val="00D85A2D"/>
    <w:rsid w:val="00D85B98"/>
    <w:rsid w:val="00D97799"/>
    <w:rsid w:val="00D97DA2"/>
    <w:rsid w:val="00DA00E5"/>
    <w:rsid w:val="00DA41C2"/>
    <w:rsid w:val="00DC076A"/>
    <w:rsid w:val="00DC32C0"/>
    <w:rsid w:val="00DC4BD7"/>
    <w:rsid w:val="00DC6681"/>
    <w:rsid w:val="00DC67BD"/>
    <w:rsid w:val="00DC69FC"/>
    <w:rsid w:val="00DC73CB"/>
    <w:rsid w:val="00DD5FD3"/>
    <w:rsid w:val="00DD6CBE"/>
    <w:rsid w:val="00DE3CC9"/>
    <w:rsid w:val="00DE6BC5"/>
    <w:rsid w:val="00DF0A2E"/>
    <w:rsid w:val="00E06D2A"/>
    <w:rsid w:val="00E14B6B"/>
    <w:rsid w:val="00E1553B"/>
    <w:rsid w:val="00E15AAF"/>
    <w:rsid w:val="00E22F07"/>
    <w:rsid w:val="00E23E7B"/>
    <w:rsid w:val="00E25EFF"/>
    <w:rsid w:val="00E266A1"/>
    <w:rsid w:val="00E3148D"/>
    <w:rsid w:val="00E3489D"/>
    <w:rsid w:val="00E471D7"/>
    <w:rsid w:val="00E472D0"/>
    <w:rsid w:val="00E47EB1"/>
    <w:rsid w:val="00E56FD6"/>
    <w:rsid w:val="00E62DD0"/>
    <w:rsid w:val="00E65150"/>
    <w:rsid w:val="00E701F3"/>
    <w:rsid w:val="00E7246C"/>
    <w:rsid w:val="00E74D6E"/>
    <w:rsid w:val="00E85C61"/>
    <w:rsid w:val="00E909C6"/>
    <w:rsid w:val="00EA0562"/>
    <w:rsid w:val="00EA3AB3"/>
    <w:rsid w:val="00EA6152"/>
    <w:rsid w:val="00EA69EA"/>
    <w:rsid w:val="00EA7285"/>
    <w:rsid w:val="00EA7E5A"/>
    <w:rsid w:val="00EB5650"/>
    <w:rsid w:val="00EC0BC4"/>
    <w:rsid w:val="00EC3CFC"/>
    <w:rsid w:val="00EC6929"/>
    <w:rsid w:val="00EC7DC2"/>
    <w:rsid w:val="00ED61DA"/>
    <w:rsid w:val="00ED70DE"/>
    <w:rsid w:val="00EE1104"/>
    <w:rsid w:val="00EE2006"/>
    <w:rsid w:val="00EF1CF3"/>
    <w:rsid w:val="00EF3CDA"/>
    <w:rsid w:val="00F00043"/>
    <w:rsid w:val="00F01DD5"/>
    <w:rsid w:val="00F029A2"/>
    <w:rsid w:val="00F04400"/>
    <w:rsid w:val="00F049B6"/>
    <w:rsid w:val="00F11025"/>
    <w:rsid w:val="00F121C1"/>
    <w:rsid w:val="00F12C61"/>
    <w:rsid w:val="00F213B8"/>
    <w:rsid w:val="00F22D98"/>
    <w:rsid w:val="00F22EBC"/>
    <w:rsid w:val="00F25CD1"/>
    <w:rsid w:val="00F27A93"/>
    <w:rsid w:val="00F30EC3"/>
    <w:rsid w:val="00F33C59"/>
    <w:rsid w:val="00F445D9"/>
    <w:rsid w:val="00F447FD"/>
    <w:rsid w:val="00F476CA"/>
    <w:rsid w:val="00F50E0F"/>
    <w:rsid w:val="00F5647D"/>
    <w:rsid w:val="00F6357D"/>
    <w:rsid w:val="00F75051"/>
    <w:rsid w:val="00F7652E"/>
    <w:rsid w:val="00F76877"/>
    <w:rsid w:val="00F80C75"/>
    <w:rsid w:val="00F823C9"/>
    <w:rsid w:val="00F9440A"/>
    <w:rsid w:val="00F95EA1"/>
    <w:rsid w:val="00FA010B"/>
    <w:rsid w:val="00FB0342"/>
    <w:rsid w:val="00FB26C3"/>
    <w:rsid w:val="00FB34F9"/>
    <w:rsid w:val="00FB4E68"/>
    <w:rsid w:val="00FC4C17"/>
    <w:rsid w:val="00FC6DDA"/>
    <w:rsid w:val="00FD0799"/>
    <w:rsid w:val="00FD1992"/>
    <w:rsid w:val="00FE2456"/>
    <w:rsid w:val="00FE49D9"/>
    <w:rsid w:val="00FE537A"/>
    <w:rsid w:val="00FE5A31"/>
    <w:rsid w:val="00FF109E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DDE14"/>
  <w15:docId w15:val="{687E0B1E-B9BB-4306-9BDB-1A0F749A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EEC"/>
    <w:pPr>
      <w:jc w:val="both"/>
    </w:pPr>
    <w:rPr>
      <w:rFonts w:ascii="Arial" w:hAnsi="Arial"/>
      <w:noProof/>
    </w:rPr>
  </w:style>
  <w:style w:type="paragraph" w:styleId="Balk1">
    <w:name w:val="heading 1"/>
    <w:aliases w:val="Başlık 1 Char,1 Heading,baslık 1,Heading 1 Char"/>
    <w:basedOn w:val="Normal"/>
    <w:next w:val="Normal"/>
    <w:link w:val="Balk1Char1"/>
    <w:qFormat/>
    <w:rsid w:val="00974DA7"/>
    <w:pPr>
      <w:keepNext/>
      <w:tabs>
        <w:tab w:val="left" w:pos="567"/>
      </w:tabs>
      <w:overflowPunct w:val="0"/>
      <w:adjustRightInd w:val="0"/>
      <w:textAlignment w:val="baseline"/>
      <w:outlineLvl w:val="0"/>
    </w:pPr>
    <w:rPr>
      <w:rFonts w:eastAsia="SimSun"/>
      <w:b/>
      <w:sz w:val="28"/>
      <w:szCs w:val="24"/>
      <w:lang w:val="en-US" w:eastAsia="en-US"/>
    </w:rPr>
  </w:style>
  <w:style w:type="paragraph" w:styleId="Balk2">
    <w:name w:val="heading 2"/>
    <w:basedOn w:val="Normal"/>
    <w:next w:val="Normal"/>
    <w:qFormat/>
    <w:rsid w:val="003D7237"/>
    <w:pPr>
      <w:keepNext/>
      <w:outlineLvl w:val="1"/>
    </w:pPr>
    <w:rPr>
      <w:rFonts w:eastAsia="SimSun"/>
      <w:b/>
      <w:bCs/>
      <w:sz w:val="24"/>
      <w:szCs w:val="24"/>
    </w:rPr>
  </w:style>
  <w:style w:type="paragraph" w:styleId="Balk3">
    <w:name w:val="heading 3"/>
    <w:aliases w:val="Heading 3 Char"/>
    <w:basedOn w:val="Normal"/>
    <w:next w:val="Normal"/>
    <w:link w:val="Balk3Char"/>
    <w:qFormat/>
    <w:rsid w:val="0034704D"/>
    <w:pPr>
      <w:keepNext/>
      <w:outlineLvl w:val="2"/>
    </w:pPr>
    <w:rPr>
      <w:rFonts w:cs="Arial"/>
      <w:b/>
      <w:bCs/>
      <w:noProof w:val="0"/>
      <w:sz w:val="22"/>
      <w:szCs w:val="22"/>
    </w:rPr>
  </w:style>
  <w:style w:type="paragraph" w:styleId="Balk4">
    <w:name w:val="heading 4"/>
    <w:basedOn w:val="Normal"/>
    <w:next w:val="Normal"/>
    <w:qFormat/>
    <w:rsid w:val="007130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7130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017D0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E1553B"/>
    <w:pPr>
      <w:tabs>
        <w:tab w:val="left" w:pos="567"/>
        <w:tab w:val="right" w:leader="dot" w:pos="9628"/>
      </w:tabs>
      <w:spacing w:before="60" w:after="60"/>
      <w:jc w:val="left"/>
    </w:pPr>
    <w:rPr>
      <w:b/>
      <w:lang w:val="en-AU"/>
    </w:rPr>
  </w:style>
  <w:style w:type="paragraph" w:styleId="T2">
    <w:name w:val="toc 2"/>
    <w:basedOn w:val="Normal"/>
    <w:next w:val="Normal"/>
    <w:semiHidden/>
    <w:rsid w:val="00D75AC8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  <w:lang w:val="en-AU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191B57"/>
    <w:rPr>
      <w:w w:val="84"/>
    </w:rPr>
  </w:style>
  <w:style w:type="paragraph" w:customStyle="1" w:styleId="Style1">
    <w:name w:val="Style1"/>
    <w:basedOn w:val="Balk2"/>
    <w:next w:val="T2"/>
    <w:rsid w:val="00A4064C"/>
    <w:pPr>
      <w:tabs>
        <w:tab w:val="left" w:pos="567"/>
      </w:tabs>
    </w:pPr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stBilgi">
    <w:name w:val="header"/>
    <w:basedOn w:val="Normal"/>
    <w:link w:val="stBilgiChar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szCs w:val="28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aliases w:val="Heading 3 Char Char"/>
    <w:link w:val="Balk3"/>
    <w:rsid w:val="0034704D"/>
    <w:rPr>
      <w:rFonts w:ascii="Arial" w:hAnsi="Arial" w:cs="Arial"/>
      <w:b/>
      <w:bCs/>
      <w:sz w:val="22"/>
      <w:szCs w:val="22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3F6E09"/>
    <w:rPr>
      <w:bCs w:val="0"/>
    </w:rPr>
  </w:style>
  <w:style w:type="paragraph" w:customStyle="1" w:styleId="StyleHeading2Expandedby05pt">
    <w:name w:val="Style Heading 2 + Expanded by  05 pt"/>
    <w:basedOn w:val="Balk2"/>
    <w:rsid w:val="002E27FD"/>
    <w:pPr>
      <w:spacing w:before="240" w:after="60"/>
    </w:pPr>
    <w:rPr>
      <w:rFonts w:eastAsia="Times New Roman" w:cs="Arial"/>
      <w:bCs w:val="0"/>
      <w:iCs/>
      <w:color w:val="000000"/>
      <w:spacing w:val="10"/>
      <w:szCs w:val="28"/>
    </w:rPr>
  </w:style>
  <w:style w:type="paragraph" w:customStyle="1" w:styleId="StyleHeading2">
    <w:name w:val="Style Heading 2"/>
    <w:aliases w:val="Başlık 2 Char + Arial"/>
    <w:basedOn w:val="Balk2"/>
    <w:rsid w:val="00645CF9"/>
    <w:rPr>
      <w:bCs w:val="0"/>
    </w:rPr>
  </w:style>
  <w:style w:type="paragraph" w:customStyle="1" w:styleId="StyleHeading212ptJustifiedLeft0cm">
    <w:name w:val="Style Heading 2 + 12 pt Justified Left:  0 cm"/>
    <w:basedOn w:val="Balk2"/>
    <w:rsid w:val="0019077F"/>
    <w:pPr>
      <w:ind w:right="506"/>
    </w:pPr>
    <w:rPr>
      <w:szCs w:val="20"/>
    </w:rPr>
  </w:style>
  <w:style w:type="paragraph" w:customStyle="1" w:styleId="Style">
    <w:name w:val="Style"/>
    <w:basedOn w:val="Normal"/>
    <w:rsid w:val="00A16B7E"/>
    <w:pPr>
      <w:spacing w:line="200" w:lineRule="exact"/>
    </w:pPr>
    <w:rPr>
      <w:lang w:eastAsia="zh-CN"/>
    </w:rPr>
  </w:style>
  <w:style w:type="paragraph" w:customStyle="1" w:styleId="StyleHeading3BlackAfter0pt">
    <w:name w:val="Style Heading 3 + Black After:  0 pt"/>
    <w:basedOn w:val="Balk3"/>
    <w:rsid w:val="00D16B56"/>
    <w:pPr>
      <w:tabs>
        <w:tab w:val="left" w:pos="340"/>
        <w:tab w:val="left" w:pos="680"/>
      </w:tabs>
    </w:pPr>
    <w:rPr>
      <w:rFonts w:cs="Times New Roman"/>
      <w:color w:val="000000"/>
      <w:szCs w:val="20"/>
      <w:lang w:val="en-AU" w:eastAsia="zh-CN"/>
    </w:rPr>
  </w:style>
  <w:style w:type="character" w:customStyle="1" w:styleId="StyleArial14ptBold">
    <w:name w:val="Style Arial 14 pt Bold"/>
    <w:rsid w:val="00D13A1C"/>
    <w:rPr>
      <w:rFonts w:ascii="Arial" w:hAnsi="Arial"/>
      <w:b/>
      <w:bCs/>
      <w:sz w:val="28"/>
    </w:rPr>
  </w:style>
  <w:style w:type="paragraph" w:customStyle="1" w:styleId="StyleHeading212pt">
    <w:name w:val="Style Heading 2 + 12 pt"/>
    <w:basedOn w:val="Balk2"/>
    <w:rsid w:val="003F6E09"/>
    <w:pPr>
      <w:jc w:val="left"/>
    </w:pPr>
    <w:rPr>
      <w:bCs w:val="0"/>
    </w:rPr>
  </w:style>
  <w:style w:type="paragraph" w:customStyle="1" w:styleId="StyleHeading311ptJustifiedBefore12ptAfter3pt">
    <w:name w:val="Style Heading 3 + 11 pt Justified Before:  12 pt After:  3 pt"/>
    <w:basedOn w:val="Balk3"/>
    <w:rsid w:val="00955EB8"/>
    <w:rPr>
      <w:rFonts w:cs="Times New Roman"/>
      <w:szCs w:val="20"/>
      <w:lang w:val="en-US"/>
    </w:rPr>
  </w:style>
  <w:style w:type="paragraph" w:customStyle="1" w:styleId="StyleHeading2Black">
    <w:name w:val="Style Heading 2 + Black"/>
    <w:basedOn w:val="Balk2"/>
    <w:rsid w:val="00496A9E"/>
    <w:rPr>
      <w:bCs w:val="0"/>
      <w:color w:val="000000"/>
    </w:rPr>
  </w:style>
  <w:style w:type="paragraph" w:customStyle="1" w:styleId="StyleArial14ptBoldJustified">
    <w:name w:val="Style Arial 14 pt Bold Justified"/>
    <w:basedOn w:val="Normal"/>
    <w:rsid w:val="00191B57"/>
    <w:rPr>
      <w:b/>
      <w:bCs/>
      <w:sz w:val="28"/>
      <w:lang w:val="en-US" w:eastAsia="en-US"/>
    </w:rPr>
  </w:style>
  <w:style w:type="paragraph" w:customStyle="1" w:styleId="Style14ptBoldCentered">
    <w:name w:val="Style 14 pt Bold Centered"/>
    <w:basedOn w:val="Normal"/>
    <w:rsid w:val="008B27D0"/>
    <w:pPr>
      <w:jc w:val="center"/>
    </w:pPr>
    <w:rPr>
      <w:b/>
      <w:bCs/>
    </w:rPr>
  </w:style>
  <w:style w:type="paragraph" w:customStyle="1" w:styleId="StyleHeading211pt1">
    <w:name w:val="Style Heading 2 + 11 pt1"/>
    <w:basedOn w:val="Balk2"/>
    <w:rsid w:val="00C87551"/>
    <w:rPr>
      <w:bCs w:val="0"/>
      <w:sz w:val="22"/>
    </w:rPr>
  </w:style>
  <w:style w:type="paragraph" w:customStyle="1" w:styleId="StyleHeading211pt2">
    <w:name w:val="Style Heading 2 + 11 pt2"/>
    <w:basedOn w:val="Balk2"/>
    <w:rsid w:val="002773BC"/>
    <w:rPr>
      <w:bCs w:val="0"/>
    </w:rPr>
  </w:style>
  <w:style w:type="paragraph" w:customStyle="1" w:styleId="StyleHeading2Italic">
    <w:name w:val="Style Heading 2 + Italic"/>
    <w:basedOn w:val="Balk2"/>
    <w:rsid w:val="006B48C5"/>
    <w:rPr>
      <w:bCs w:val="0"/>
      <w:iCs/>
    </w:rPr>
  </w:style>
  <w:style w:type="paragraph" w:customStyle="1" w:styleId="StyleBoldJustified">
    <w:name w:val="Style Bold Justified"/>
    <w:basedOn w:val="Normal"/>
    <w:rsid w:val="00534E8B"/>
  </w:style>
  <w:style w:type="character" w:customStyle="1" w:styleId="StyleBold">
    <w:name w:val="Style Bold"/>
    <w:basedOn w:val="VarsaylanParagrafYazTipi"/>
    <w:rsid w:val="00534E8B"/>
  </w:style>
  <w:style w:type="paragraph" w:styleId="GvdeMetni">
    <w:name w:val="Body Text"/>
    <w:basedOn w:val="Normal"/>
    <w:rsid w:val="007130AF"/>
    <w:rPr>
      <w:b/>
    </w:rPr>
  </w:style>
  <w:style w:type="paragraph" w:styleId="BalonMetni">
    <w:name w:val="Balloon Text"/>
    <w:basedOn w:val="Normal"/>
    <w:semiHidden/>
    <w:rsid w:val="005F74F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5D69F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081544"/>
    <w:rPr>
      <w:strike w:val="0"/>
      <w:dstrike w:val="0"/>
      <w:color w:val="0000FF"/>
      <w:u w:val="none"/>
      <w:effect w:val="none"/>
    </w:rPr>
  </w:style>
  <w:style w:type="paragraph" w:styleId="GvdeMetniGirintisi2">
    <w:name w:val="Body Text Indent 2"/>
    <w:basedOn w:val="Normal"/>
    <w:link w:val="GvdeMetniGirintisi2Char"/>
    <w:rsid w:val="0019492E"/>
    <w:pPr>
      <w:spacing w:after="120" w:line="480" w:lineRule="auto"/>
      <w:ind w:left="283"/>
    </w:pPr>
  </w:style>
  <w:style w:type="character" w:customStyle="1" w:styleId="GvdeMetniGirintisi2Char">
    <w:name w:val="Gövde Metni Girintisi 2 Char"/>
    <w:link w:val="GvdeMetniGirintisi2"/>
    <w:rsid w:val="0019492E"/>
    <w:rPr>
      <w:rFonts w:ascii="Arial" w:hAnsi="Arial"/>
      <w:noProof/>
    </w:rPr>
  </w:style>
  <w:style w:type="character" w:customStyle="1" w:styleId="Balk6Char">
    <w:name w:val="Başlık 6 Char"/>
    <w:link w:val="Balk6"/>
    <w:semiHidden/>
    <w:rsid w:val="00017D01"/>
    <w:rPr>
      <w:rFonts w:ascii="Calibri" w:eastAsia="Times New Roman" w:hAnsi="Calibri" w:cs="Times New Roman"/>
      <w:b/>
      <w:bCs/>
      <w:noProof/>
      <w:sz w:val="22"/>
      <w:szCs w:val="22"/>
    </w:rPr>
  </w:style>
  <w:style w:type="paragraph" w:styleId="GvdeMetniGirintisi">
    <w:name w:val="Body Text Indent"/>
    <w:basedOn w:val="Normal"/>
    <w:link w:val="GvdeMetniGirintisiChar"/>
    <w:rsid w:val="00017D01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017D01"/>
    <w:rPr>
      <w:rFonts w:ascii="Arial" w:hAnsi="Arial"/>
      <w:noProof/>
    </w:rPr>
  </w:style>
  <w:style w:type="character" w:customStyle="1" w:styleId="Balk1Char1">
    <w:name w:val="Başlık 1 Char1"/>
    <w:aliases w:val="Başlık 1 Char Char,1 Heading Char,baslık 1 Char,Heading 1 Char Char"/>
    <w:link w:val="Balk1"/>
    <w:rsid w:val="00F80C75"/>
    <w:rPr>
      <w:rFonts w:ascii="Arial" w:eastAsia="SimSun" w:hAnsi="Arial"/>
      <w:b/>
      <w:noProof/>
      <w:sz w:val="28"/>
      <w:szCs w:val="24"/>
      <w:lang w:val="en-US" w:eastAsia="en-US"/>
    </w:rPr>
  </w:style>
  <w:style w:type="character" w:customStyle="1" w:styleId="stBilgiChar">
    <w:name w:val="Üst Bilgi Char"/>
    <w:link w:val="stBilgi"/>
    <w:rsid w:val="003D141C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34"/>
    <w:qFormat/>
    <w:rsid w:val="006C3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4099">
          <w:marLeft w:val="0"/>
          <w:marRight w:val="4200"/>
          <w:marTop w:val="0"/>
          <w:marBottom w:val="0"/>
          <w:divBdr>
            <w:top w:val="none" w:sz="0" w:space="0" w:color="ECE2BF"/>
            <w:left w:val="none" w:sz="0" w:space="15" w:color="ECE2BF"/>
            <w:bottom w:val="none" w:sz="0" w:space="0" w:color="ECE2BF"/>
            <w:right w:val="none" w:sz="0" w:space="15" w:color="ECE2BF"/>
          </w:divBdr>
        </w:div>
      </w:divsChild>
    </w:div>
    <w:div w:id="825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002D2F7FD1B9D74890921FF65D7419B1" ma:contentTypeVersion="" ma:contentTypeDescription="Yeni belge oluşturun." ma:contentTypeScope="" ma:versionID="b76f46444447760ffcab386a0aa531d5">
  <xsd:schema xmlns:xsd="http://www.w3.org/2001/XMLSchema" xmlns:xs="http://www.w3.org/2001/XMLSchema" xmlns:p="http://schemas.microsoft.com/office/2006/metadata/properties" xmlns:ns2="a8bff02d-1d34-47fc-ae14-a7aff9a074a3" targetNamespace="http://schemas.microsoft.com/office/2006/metadata/properties" ma:root="true" ma:fieldsID="53fd00a9ff549ddc049b06a0595ef571" ns2:_="">
    <xsd:import namespace="a8bff02d-1d34-47fc-ae14-a7aff9a074a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ff02d-1d34-47fc-ae14-a7aff9a074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ylaşılanla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FA3FA-4CF5-4DE3-ABDA-94052E18F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ff02d-1d34-47fc-ae14-a7aff9a07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379AD4-6D82-4D8A-BF5E-BA08CCAE89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5D3B2A-2742-44C7-97EE-E8B0626C1630}">
  <ds:schemaRefs>
    <ds:schemaRef ds:uri="a8bff02d-1d34-47fc-ae14-a7aff9a074a3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5D1A006-D358-49A6-B3C3-D5A241F9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ayinilmez</dc:creator>
  <cp:lastModifiedBy>Aslı ERZURUMDAĞ</cp:lastModifiedBy>
  <cp:revision>3</cp:revision>
  <cp:lastPrinted>2014-10-13T18:51:00Z</cp:lastPrinted>
  <dcterms:created xsi:type="dcterms:W3CDTF">2018-02-23T12:08:00Z</dcterms:created>
  <dcterms:modified xsi:type="dcterms:W3CDTF">2018-02-23T12:12:00Z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1877651230</vt:i4>
  </property>
  <property fmtid="{D5CDD505-2E9C-101B-9397-08002B2CF9AE}" pid="3" name="_EmailSubject">
    <vt:lpwstr>TS_1466_tst_T1_73785.doc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  <property fmtid="{D5CDD505-2E9C-101B-9397-08002B2CF9AE}" pid="7" name="ContentTypeId">
    <vt:lpwstr>0x010100002D2F7FD1B9D74890921FF65D7419B1</vt:lpwstr>
  </property>
</Properties>
</file>